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D0F8" w14:textId="6D0C5C73" w:rsidR="00642A6A" w:rsidRPr="0013295A" w:rsidRDefault="007103B6" w:rsidP="00642A6A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bookmarkStart w:id="0" w:name="_Hlk51581849"/>
      <w:r>
        <w:rPr>
          <w:rFonts w:ascii="Arial" w:hAnsi="Arial" w:cs="Arial"/>
          <w:b/>
          <w:bCs/>
          <w:sz w:val="36"/>
          <w:szCs w:val="36"/>
          <w:lang w:val="es-ES"/>
        </w:rPr>
        <w:t xml:space="preserve">La Mancomunidad del Alto </w:t>
      </w:r>
      <w:r w:rsidR="003D66AC">
        <w:rPr>
          <w:rFonts w:ascii="Arial" w:hAnsi="Arial" w:cs="Arial"/>
          <w:b/>
          <w:bCs/>
          <w:sz w:val="36"/>
          <w:szCs w:val="36"/>
          <w:lang w:val="es-ES"/>
        </w:rPr>
        <w:t>Órbigo</w:t>
      </w:r>
      <w:r w:rsidR="00642A6A" w:rsidRPr="0013295A">
        <w:rPr>
          <w:rFonts w:ascii="Arial" w:hAnsi="Arial" w:cs="Arial"/>
          <w:b/>
          <w:bCs/>
          <w:sz w:val="36"/>
          <w:szCs w:val="36"/>
          <w:lang w:val="es-ES"/>
        </w:rPr>
        <w:t xml:space="preserve"> suma a la red de Círculo REC</w:t>
      </w:r>
      <w:r w:rsidR="0013295A" w:rsidRPr="0013295A">
        <w:rPr>
          <w:rFonts w:ascii="Arial" w:hAnsi="Arial" w:cs="Arial"/>
          <w:b/>
          <w:bCs/>
          <w:sz w:val="36"/>
          <w:szCs w:val="36"/>
          <w:lang w:val="es-ES"/>
        </w:rPr>
        <w:t>IC</w:t>
      </w:r>
      <w:r w:rsidR="00642A6A" w:rsidRPr="0013295A">
        <w:rPr>
          <w:rFonts w:ascii="Arial" w:hAnsi="Arial" w:cs="Arial"/>
          <w:b/>
          <w:bCs/>
          <w:sz w:val="36"/>
          <w:szCs w:val="36"/>
          <w:lang w:val="es-ES"/>
        </w:rPr>
        <w:t xml:space="preserve">AP </w:t>
      </w:r>
      <w:r>
        <w:rPr>
          <w:rFonts w:ascii="Arial" w:hAnsi="Arial" w:cs="Arial"/>
          <w:b/>
          <w:bCs/>
          <w:sz w:val="36"/>
          <w:szCs w:val="36"/>
          <w:lang w:val="es-ES"/>
        </w:rPr>
        <w:t>ocho</w:t>
      </w:r>
      <w:r w:rsidR="00642A6A" w:rsidRPr="0013295A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r w:rsidR="0013295A" w:rsidRPr="0013295A">
        <w:rPr>
          <w:rFonts w:ascii="Arial" w:hAnsi="Arial" w:cs="Arial"/>
          <w:b/>
          <w:bCs/>
          <w:sz w:val="36"/>
          <w:szCs w:val="36"/>
          <w:lang w:val="es-ES"/>
        </w:rPr>
        <w:t xml:space="preserve">nuevos </w:t>
      </w:r>
      <w:r w:rsidR="00642A6A" w:rsidRPr="0013295A">
        <w:rPr>
          <w:rFonts w:ascii="Arial" w:hAnsi="Arial" w:cs="Arial"/>
          <w:b/>
          <w:bCs/>
          <w:sz w:val="36"/>
          <w:szCs w:val="36"/>
          <w:lang w:val="es-ES"/>
        </w:rPr>
        <w:t>puntos para la recogida de cápsulas de café usadas</w:t>
      </w:r>
    </w:p>
    <w:p w14:paraId="3096A9DE" w14:textId="1EFF6EE2" w:rsidR="00A12E4D" w:rsidRDefault="00A12E4D" w:rsidP="00A12E4D">
      <w:pPr>
        <w:pStyle w:val="Prrafodelista"/>
        <w:jc w:val="both"/>
        <w:rPr>
          <w:rFonts w:ascii="Arial" w:hAnsi="Arial" w:cs="Arial"/>
          <w:b/>
          <w:bCs/>
        </w:rPr>
      </w:pPr>
    </w:p>
    <w:p w14:paraId="04D36B84" w14:textId="4AB27760" w:rsidR="00642A6A" w:rsidRPr="00642A6A" w:rsidRDefault="000E769A" w:rsidP="00642A6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</w:t>
      </w:r>
      <w:r w:rsidR="00642A6A">
        <w:rPr>
          <w:rFonts w:ascii="Arial" w:hAnsi="Arial" w:cs="Arial"/>
          <w:b/>
          <w:bCs/>
        </w:rPr>
        <w:t xml:space="preserve"> provincia de </w:t>
      </w:r>
      <w:r w:rsidR="00C237D0">
        <w:rPr>
          <w:rFonts w:ascii="Arial" w:hAnsi="Arial" w:cs="Arial"/>
          <w:b/>
          <w:bCs/>
        </w:rPr>
        <w:t>León</w:t>
      </w:r>
      <w:r w:rsidR="00642A6A">
        <w:rPr>
          <w:rFonts w:ascii="Arial" w:hAnsi="Arial" w:cs="Arial"/>
          <w:b/>
          <w:bCs/>
        </w:rPr>
        <w:t xml:space="preserve"> cuenta ya </w:t>
      </w:r>
      <w:r w:rsidR="008617FA">
        <w:rPr>
          <w:rFonts w:ascii="Arial" w:hAnsi="Arial" w:cs="Arial"/>
          <w:b/>
          <w:bCs/>
        </w:rPr>
        <w:t xml:space="preserve">con un total de </w:t>
      </w:r>
      <w:r w:rsidR="00C237D0">
        <w:rPr>
          <w:rFonts w:ascii="Arial" w:hAnsi="Arial" w:cs="Arial"/>
          <w:b/>
          <w:bCs/>
        </w:rPr>
        <w:t>44</w:t>
      </w:r>
      <w:r w:rsidR="008617FA">
        <w:rPr>
          <w:rFonts w:ascii="Arial" w:hAnsi="Arial" w:cs="Arial"/>
          <w:b/>
          <w:bCs/>
        </w:rPr>
        <w:t xml:space="preserve"> enclaves de recogida y, en toda </w:t>
      </w:r>
      <w:r w:rsidR="00C237D0">
        <w:rPr>
          <w:rFonts w:ascii="Arial" w:hAnsi="Arial" w:cs="Arial"/>
          <w:b/>
          <w:bCs/>
        </w:rPr>
        <w:t>Castilla y León</w:t>
      </w:r>
      <w:r w:rsidR="008617FA">
        <w:rPr>
          <w:rFonts w:ascii="Arial" w:hAnsi="Arial" w:cs="Arial"/>
          <w:b/>
          <w:bCs/>
        </w:rPr>
        <w:t>, est</w:t>
      </w:r>
      <w:r>
        <w:rPr>
          <w:rFonts w:ascii="Arial" w:hAnsi="Arial" w:cs="Arial"/>
          <w:b/>
          <w:bCs/>
        </w:rPr>
        <w:t xml:space="preserve">a cifra </w:t>
      </w:r>
      <w:r w:rsidR="008617FA">
        <w:rPr>
          <w:rFonts w:ascii="Arial" w:hAnsi="Arial" w:cs="Arial"/>
          <w:b/>
          <w:bCs/>
        </w:rPr>
        <w:t xml:space="preserve">asciende a </w:t>
      </w:r>
      <w:r w:rsidR="00C237D0">
        <w:rPr>
          <w:rFonts w:ascii="Arial" w:hAnsi="Arial" w:cs="Arial"/>
          <w:b/>
          <w:bCs/>
        </w:rPr>
        <w:t>139</w:t>
      </w:r>
      <w:r w:rsidR="0013295A">
        <w:rPr>
          <w:rFonts w:ascii="Arial" w:hAnsi="Arial" w:cs="Arial"/>
          <w:b/>
          <w:bCs/>
        </w:rPr>
        <w:t>.</w:t>
      </w:r>
    </w:p>
    <w:p w14:paraId="1704E958" w14:textId="77777777" w:rsidR="00D57C17" w:rsidRPr="00D57C17" w:rsidRDefault="00D57C17" w:rsidP="00D57C17">
      <w:pPr>
        <w:pStyle w:val="Prrafodelista"/>
        <w:jc w:val="both"/>
        <w:rPr>
          <w:rFonts w:ascii="Arial" w:hAnsi="Arial" w:cs="Arial"/>
          <w:b/>
          <w:bCs/>
        </w:rPr>
      </w:pPr>
    </w:p>
    <w:p w14:paraId="26CAA930" w14:textId="529F47B3" w:rsidR="008617FA" w:rsidRDefault="008617FA" w:rsidP="008617FA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Círculo RECICAP cuenta con una red de más de 4.000 puntos repartidos por toda España que dan servicio a cerca de 42 millones de personas en todo el territorio español.</w:t>
      </w:r>
    </w:p>
    <w:p w14:paraId="47C94E42" w14:textId="77E49E53" w:rsidR="008617FA" w:rsidRDefault="008617FA" w:rsidP="008617FA">
      <w:pPr>
        <w:pStyle w:val="Prrafodelista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79E7BD6D" w14:textId="77777777" w:rsidR="008617FA" w:rsidRDefault="008617FA" w:rsidP="008617FA">
      <w:pPr>
        <w:pStyle w:val="Prrafodelista"/>
        <w:numPr>
          <w:ilvl w:val="0"/>
          <w:numId w:val="13"/>
        </w:numPr>
        <w:spacing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sistema continuará ampliando el número de puntos de recogida para dar una mayor cobertura y acceso al reciclaje de cápsulas de café usadas.</w:t>
      </w:r>
    </w:p>
    <w:p w14:paraId="7637E502" w14:textId="77777777" w:rsidR="00740F90" w:rsidRPr="00D5551D" w:rsidRDefault="00740F90" w:rsidP="00740F90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</w:p>
    <w:p w14:paraId="7252E018" w14:textId="7330B7AB" w:rsidR="007F4E75" w:rsidRDefault="00C237D0" w:rsidP="008617FA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i/>
          <w:iCs/>
          <w:lang w:val="es-ES"/>
        </w:rPr>
        <w:t xml:space="preserve">Alto </w:t>
      </w:r>
      <w:r w:rsidR="003D66AC">
        <w:rPr>
          <w:rFonts w:ascii="Arial" w:hAnsi="Arial" w:cs="Arial"/>
          <w:b/>
          <w:bCs/>
          <w:i/>
          <w:iCs/>
          <w:lang w:val="es-ES"/>
        </w:rPr>
        <w:t>Órbigo</w:t>
      </w:r>
      <w:r w:rsidR="00B55D85" w:rsidRPr="00F41F96">
        <w:rPr>
          <w:rFonts w:ascii="Arial" w:hAnsi="Arial" w:cs="Arial"/>
          <w:b/>
          <w:bCs/>
          <w:i/>
          <w:iCs/>
          <w:lang w:val="es-ES"/>
        </w:rPr>
        <w:t xml:space="preserve">, </w:t>
      </w:r>
      <w:r w:rsidR="00CE75BE">
        <w:rPr>
          <w:rFonts w:ascii="Arial" w:hAnsi="Arial" w:cs="Arial"/>
          <w:b/>
          <w:bCs/>
          <w:i/>
          <w:iCs/>
          <w:lang w:val="es-ES"/>
        </w:rPr>
        <w:t>6</w:t>
      </w:r>
      <w:r w:rsidR="00FF18BE" w:rsidRPr="00F41F96">
        <w:rPr>
          <w:rFonts w:ascii="Arial" w:hAnsi="Arial" w:cs="Arial"/>
          <w:b/>
          <w:bCs/>
          <w:i/>
          <w:iCs/>
          <w:lang w:val="es-ES"/>
        </w:rPr>
        <w:t xml:space="preserve"> de </w:t>
      </w:r>
      <w:r w:rsidR="003B7A59">
        <w:rPr>
          <w:rFonts w:ascii="Arial" w:hAnsi="Arial" w:cs="Arial"/>
          <w:b/>
          <w:bCs/>
          <w:i/>
          <w:iCs/>
          <w:lang w:val="es-ES"/>
        </w:rPr>
        <w:t>mayo</w:t>
      </w:r>
      <w:r w:rsidR="00B55D85" w:rsidRPr="00315438">
        <w:rPr>
          <w:rFonts w:ascii="Arial" w:hAnsi="Arial" w:cs="Arial"/>
          <w:b/>
          <w:bCs/>
          <w:i/>
          <w:iCs/>
          <w:lang w:val="es-ES"/>
        </w:rPr>
        <w:t xml:space="preserve"> de </w:t>
      </w:r>
      <w:r w:rsidR="007842D1" w:rsidRPr="00315438">
        <w:rPr>
          <w:rFonts w:ascii="Arial" w:hAnsi="Arial" w:cs="Arial"/>
          <w:b/>
          <w:bCs/>
          <w:i/>
          <w:iCs/>
          <w:lang w:val="es-ES"/>
        </w:rPr>
        <w:t>2022</w:t>
      </w:r>
      <w:r w:rsidR="00315438">
        <w:rPr>
          <w:rFonts w:ascii="Arial" w:hAnsi="Arial" w:cs="Arial"/>
          <w:b/>
          <w:bCs/>
          <w:lang w:val="es-ES"/>
        </w:rPr>
        <w:t>.-</w:t>
      </w:r>
      <w:r w:rsidR="00B55D85" w:rsidRPr="516667AE">
        <w:rPr>
          <w:rFonts w:ascii="Arial" w:hAnsi="Arial" w:cs="Arial"/>
          <w:b/>
          <w:bCs/>
          <w:lang w:val="es-ES"/>
        </w:rPr>
        <w:t xml:space="preserve"> </w:t>
      </w:r>
      <w:r w:rsidR="00DC5A89">
        <w:rPr>
          <w:rFonts w:ascii="Arial" w:hAnsi="Arial" w:cs="Arial"/>
          <w:lang w:val="es-ES"/>
        </w:rPr>
        <w:t xml:space="preserve">La </w:t>
      </w:r>
      <w:r w:rsidR="00DC5A89" w:rsidRPr="00DC5A89">
        <w:rPr>
          <w:rFonts w:ascii="Arial" w:hAnsi="Arial" w:cs="Arial"/>
          <w:b/>
          <w:bCs/>
          <w:lang w:val="es-ES"/>
        </w:rPr>
        <w:t xml:space="preserve">Mancomunidad del Alto </w:t>
      </w:r>
      <w:r w:rsidR="003D66AC">
        <w:rPr>
          <w:rFonts w:ascii="Arial" w:hAnsi="Arial" w:cs="Arial"/>
          <w:b/>
          <w:bCs/>
          <w:lang w:val="es-ES"/>
        </w:rPr>
        <w:t>Órbigo</w:t>
      </w:r>
      <w:r w:rsidR="007F4E75">
        <w:rPr>
          <w:rFonts w:ascii="Arial" w:hAnsi="Arial" w:cs="Arial"/>
          <w:lang w:val="es-ES"/>
        </w:rPr>
        <w:t xml:space="preserve">, </w:t>
      </w:r>
      <w:r w:rsidR="00A12E4D">
        <w:rPr>
          <w:rFonts w:ascii="Arial" w:hAnsi="Arial" w:cs="Arial"/>
          <w:lang w:val="es-ES"/>
        </w:rPr>
        <w:t>situad</w:t>
      </w:r>
      <w:r w:rsidR="00DC5A89">
        <w:rPr>
          <w:rFonts w:ascii="Arial" w:hAnsi="Arial" w:cs="Arial"/>
          <w:lang w:val="es-ES"/>
        </w:rPr>
        <w:t>a</w:t>
      </w:r>
      <w:r w:rsidR="007F4E75">
        <w:rPr>
          <w:rFonts w:ascii="Arial" w:hAnsi="Arial" w:cs="Arial"/>
          <w:lang w:val="es-ES"/>
        </w:rPr>
        <w:t xml:space="preserve"> en la provincia de </w:t>
      </w:r>
      <w:r w:rsidR="00DC5A89">
        <w:rPr>
          <w:rFonts w:ascii="Arial" w:hAnsi="Arial" w:cs="Arial"/>
          <w:lang w:val="es-ES"/>
        </w:rPr>
        <w:t>León</w:t>
      </w:r>
      <w:r w:rsidR="0013295A" w:rsidRPr="0013295A">
        <w:rPr>
          <w:rFonts w:ascii="Arial" w:hAnsi="Arial" w:cs="Arial"/>
          <w:lang w:val="es-ES"/>
        </w:rPr>
        <w:t>, ha</w:t>
      </w:r>
      <w:r w:rsidR="008617FA" w:rsidRPr="0013295A">
        <w:rPr>
          <w:rFonts w:ascii="Arial" w:hAnsi="Arial" w:cs="Arial"/>
          <w:lang w:val="es-ES"/>
        </w:rPr>
        <w:t xml:space="preserve"> añadido </w:t>
      </w:r>
      <w:r w:rsidR="00DC5A89">
        <w:rPr>
          <w:rFonts w:ascii="Arial" w:hAnsi="Arial" w:cs="Arial"/>
          <w:b/>
          <w:bCs/>
          <w:lang w:val="es-ES"/>
        </w:rPr>
        <w:t>ocho</w:t>
      </w:r>
      <w:r w:rsidR="008617FA" w:rsidRPr="007F4E75">
        <w:rPr>
          <w:rFonts w:ascii="Arial" w:hAnsi="Arial" w:cs="Arial"/>
          <w:b/>
          <w:bCs/>
          <w:lang w:val="es-ES"/>
        </w:rPr>
        <w:t xml:space="preserve"> nuevos puntos de recogida de cápsulas de café usadas</w:t>
      </w:r>
      <w:r w:rsidR="00546608">
        <w:rPr>
          <w:rFonts w:ascii="Arial" w:hAnsi="Arial" w:cs="Arial"/>
          <w:b/>
          <w:bCs/>
          <w:lang w:val="es-ES"/>
        </w:rPr>
        <w:t xml:space="preserve"> de plástico y aluminio</w:t>
      </w:r>
      <w:r w:rsidR="008617FA" w:rsidRPr="0013295A">
        <w:rPr>
          <w:rFonts w:ascii="Arial" w:hAnsi="Arial" w:cs="Arial"/>
          <w:lang w:val="es-ES"/>
        </w:rPr>
        <w:t xml:space="preserve"> a la red del </w:t>
      </w:r>
      <w:r w:rsidR="008617FA" w:rsidRPr="007F4E75">
        <w:rPr>
          <w:rFonts w:ascii="Arial" w:hAnsi="Arial" w:cs="Arial"/>
          <w:b/>
          <w:bCs/>
          <w:lang w:val="es-ES"/>
        </w:rPr>
        <w:t>Círculo REC</w:t>
      </w:r>
      <w:r w:rsidR="007F4E75" w:rsidRPr="007F4E75">
        <w:rPr>
          <w:rFonts w:ascii="Arial" w:hAnsi="Arial" w:cs="Arial"/>
          <w:b/>
          <w:bCs/>
          <w:lang w:val="es-ES"/>
        </w:rPr>
        <w:t>IC</w:t>
      </w:r>
      <w:r w:rsidR="008617FA" w:rsidRPr="007F4E75">
        <w:rPr>
          <w:rFonts w:ascii="Arial" w:hAnsi="Arial" w:cs="Arial"/>
          <w:b/>
          <w:bCs/>
          <w:lang w:val="es-ES"/>
        </w:rPr>
        <w:t>AP</w:t>
      </w:r>
      <w:r w:rsidR="007F4E75">
        <w:rPr>
          <w:rFonts w:ascii="Arial" w:hAnsi="Arial" w:cs="Arial"/>
          <w:lang w:val="es-ES"/>
        </w:rPr>
        <w:t xml:space="preserve">, el </w:t>
      </w:r>
      <w:r w:rsidR="007F4E75" w:rsidRPr="007F4E75">
        <w:rPr>
          <w:rFonts w:ascii="Arial" w:hAnsi="Arial" w:cs="Arial"/>
          <w:lang w:val="es-ES"/>
        </w:rPr>
        <w:t xml:space="preserve">proyecto de recogida y reciclaje de </w:t>
      </w:r>
      <w:r w:rsidR="007F4E75">
        <w:rPr>
          <w:rFonts w:ascii="Arial" w:hAnsi="Arial" w:cs="Arial"/>
          <w:lang w:val="es-ES"/>
        </w:rPr>
        <w:t xml:space="preserve">este tipo de materiales recientemente lanzado por </w:t>
      </w:r>
      <w:r w:rsidR="007F4E75" w:rsidRPr="007F4E75">
        <w:rPr>
          <w:rFonts w:ascii="Arial" w:hAnsi="Arial" w:cs="Arial"/>
          <w:b/>
          <w:bCs/>
          <w:lang w:val="es-ES"/>
        </w:rPr>
        <w:t>24 compañías fabricantes de cápsulas de café</w:t>
      </w:r>
      <w:r w:rsidR="007F4E75">
        <w:rPr>
          <w:rFonts w:ascii="Arial" w:hAnsi="Arial" w:cs="Arial"/>
          <w:lang w:val="es-ES"/>
        </w:rPr>
        <w:t>.</w:t>
      </w:r>
      <w:r w:rsidR="00425071">
        <w:rPr>
          <w:rFonts w:ascii="Arial" w:hAnsi="Arial" w:cs="Arial"/>
          <w:lang w:val="es-ES"/>
        </w:rPr>
        <w:t xml:space="preserve"> </w:t>
      </w:r>
    </w:p>
    <w:p w14:paraId="6811E2E0" w14:textId="47E57D7B" w:rsidR="008617FA" w:rsidRPr="00366FC7" w:rsidRDefault="00425071" w:rsidP="008617FA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Los</w:t>
      </w:r>
      <w:r w:rsidR="00A12E4D">
        <w:rPr>
          <w:rFonts w:ascii="Arial" w:hAnsi="Arial" w:cs="Arial"/>
          <w:lang w:val="es-ES"/>
        </w:rPr>
        <w:t xml:space="preserve"> puntos</w:t>
      </w:r>
      <w:r w:rsidR="008617FA" w:rsidRPr="00366FC7">
        <w:rPr>
          <w:rFonts w:ascii="Arial" w:hAnsi="Arial" w:cs="Arial"/>
          <w:lang w:val="es-ES"/>
        </w:rPr>
        <w:t xml:space="preserve"> estarán ubicados de la siguiente manera:</w:t>
      </w:r>
    </w:p>
    <w:p w14:paraId="12C4E2DD" w14:textId="77777777" w:rsidR="00DC5A89" w:rsidRDefault="00DC5A89" w:rsidP="00F906C4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DC5A89">
        <w:rPr>
          <w:rFonts w:ascii="Arial" w:hAnsi="Arial" w:cs="Arial"/>
        </w:rPr>
        <w:t>Mancomunidad: Carrizo. Los pontones 33. 24270</w:t>
      </w:r>
    </w:p>
    <w:p w14:paraId="6870D758" w14:textId="4EC2168C" w:rsidR="00DC5A89" w:rsidRDefault="00DC5A89" w:rsidP="00531AC3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DC5A89">
        <w:rPr>
          <w:rFonts w:ascii="Arial" w:hAnsi="Arial" w:cs="Arial"/>
        </w:rPr>
        <w:t xml:space="preserve">Ayuntamiento Carrizo. Plaza Victor García de la Concha </w:t>
      </w:r>
      <w:r>
        <w:rPr>
          <w:rFonts w:ascii="Arial" w:hAnsi="Arial" w:cs="Arial"/>
        </w:rPr>
        <w:t>s/n</w:t>
      </w:r>
    </w:p>
    <w:p w14:paraId="6987DD77" w14:textId="1C481A2A" w:rsidR="00DC5A89" w:rsidRDefault="00DC5A89" w:rsidP="0035157C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DC5A89">
        <w:rPr>
          <w:rFonts w:ascii="Arial" w:hAnsi="Arial" w:cs="Arial"/>
        </w:rPr>
        <w:t>Casa de Cultura de Carrizo. Doctor González Álvarez,</w:t>
      </w:r>
      <w:r>
        <w:rPr>
          <w:rFonts w:ascii="Arial" w:hAnsi="Arial" w:cs="Arial"/>
        </w:rPr>
        <w:t xml:space="preserve"> </w:t>
      </w:r>
      <w:r w:rsidRPr="00DC5A89">
        <w:rPr>
          <w:rFonts w:ascii="Arial" w:hAnsi="Arial" w:cs="Arial"/>
        </w:rPr>
        <w:t>21</w:t>
      </w:r>
    </w:p>
    <w:p w14:paraId="0CCBCF81" w14:textId="77777777" w:rsidR="00DC5A89" w:rsidRDefault="00DC5A89" w:rsidP="00DC5A89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DC5A89">
        <w:rPr>
          <w:rFonts w:ascii="Arial" w:hAnsi="Arial" w:cs="Arial"/>
        </w:rPr>
        <w:t xml:space="preserve">Ayuntamiento </w:t>
      </w:r>
      <w:proofErr w:type="spellStart"/>
      <w:r w:rsidRPr="00DC5A89">
        <w:rPr>
          <w:rFonts w:ascii="Arial" w:hAnsi="Arial" w:cs="Arial"/>
        </w:rPr>
        <w:t>Cimanes</w:t>
      </w:r>
      <w:proofErr w:type="spellEnd"/>
      <w:r w:rsidRPr="00DC5A89">
        <w:rPr>
          <w:rFonts w:ascii="Arial" w:hAnsi="Arial" w:cs="Arial"/>
        </w:rPr>
        <w:t>. San Andrés</w:t>
      </w:r>
      <w:r>
        <w:rPr>
          <w:rFonts w:ascii="Arial" w:hAnsi="Arial" w:cs="Arial"/>
        </w:rPr>
        <w:t>,</w:t>
      </w:r>
      <w:r w:rsidRPr="00DC5A89">
        <w:rPr>
          <w:rFonts w:ascii="Arial" w:hAnsi="Arial" w:cs="Arial"/>
        </w:rPr>
        <w:t xml:space="preserve"> 27</w:t>
      </w:r>
    </w:p>
    <w:p w14:paraId="7E24BE11" w14:textId="77777777" w:rsidR="00DC5A89" w:rsidRDefault="00DC5A89" w:rsidP="009570CF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DC5A89">
        <w:rPr>
          <w:rFonts w:ascii="Arial" w:hAnsi="Arial" w:cs="Arial"/>
        </w:rPr>
        <w:t>Ayuntamiento Villadangos. Plaza Mayor, 1</w:t>
      </w:r>
    </w:p>
    <w:p w14:paraId="262F8DE2" w14:textId="77777777" w:rsidR="00DC5A89" w:rsidRDefault="00DC5A89" w:rsidP="00DC5A89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DC5A89">
        <w:rPr>
          <w:rFonts w:ascii="Arial" w:hAnsi="Arial" w:cs="Arial"/>
        </w:rPr>
        <w:t xml:space="preserve">Ayuntamiento Llamas. </w:t>
      </w:r>
      <w:r>
        <w:rPr>
          <w:rFonts w:ascii="Arial" w:hAnsi="Arial" w:cs="Arial"/>
        </w:rPr>
        <w:t>C</w:t>
      </w:r>
      <w:r w:rsidRPr="00DC5A89">
        <w:rPr>
          <w:rFonts w:ascii="Arial" w:hAnsi="Arial" w:cs="Arial"/>
        </w:rPr>
        <w:t>/ Ayuntamiento, 1</w:t>
      </w:r>
    </w:p>
    <w:p w14:paraId="403FCC5C" w14:textId="77777777" w:rsidR="00DC5A89" w:rsidRDefault="00DC5A89" w:rsidP="00DC5A89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DC5A89">
        <w:rPr>
          <w:rFonts w:ascii="Arial" w:hAnsi="Arial" w:cs="Arial"/>
        </w:rPr>
        <w:t xml:space="preserve">Ayuntamiento Las </w:t>
      </w:r>
      <w:proofErr w:type="spellStart"/>
      <w:r w:rsidRPr="00DC5A89">
        <w:rPr>
          <w:rFonts w:ascii="Arial" w:hAnsi="Arial" w:cs="Arial"/>
        </w:rPr>
        <w:t>Omañas</w:t>
      </w:r>
      <w:proofErr w:type="spellEnd"/>
      <w:r>
        <w:rPr>
          <w:rFonts w:ascii="Arial" w:hAnsi="Arial" w:cs="Arial"/>
        </w:rPr>
        <w:t xml:space="preserve">. </w:t>
      </w:r>
      <w:r w:rsidRPr="00DC5A89">
        <w:rPr>
          <w:rFonts w:ascii="Arial" w:hAnsi="Arial" w:cs="Arial"/>
        </w:rPr>
        <w:t>C/ Grande, 4</w:t>
      </w:r>
    </w:p>
    <w:p w14:paraId="50E3BA8D" w14:textId="198E5138" w:rsidR="00DC5A89" w:rsidRPr="00DC5A89" w:rsidRDefault="00DC5A89" w:rsidP="00DC5A89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DC5A89">
        <w:rPr>
          <w:rFonts w:ascii="Arial" w:hAnsi="Arial" w:cs="Arial"/>
        </w:rPr>
        <w:t xml:space="preserve">Ayuntamiento </w:t>
      </w:r>
      <w:proofErr w:type="spellStart"/>
      <w:r w:rsidRPr="00DC5A89">
        <w:rPr>
          <w:rFonts w:ascii="Arial" w:hAnsi="Arial" w:cs="Arial"/>
        </w:rPr>
        <w:t>Valdesamario</w:t>
      </w:r>
      <w:proofErr w:type="spellEnd"/>
      <w:r>
        <w:rPr>
          <w:rFonts w:ascii="Arial" w:hAnsi="Arial" w:cs="Arial"/>
        </w:rPr>
        <w:t xml:space="preserve">. </w:t>
      </w:r>
      <w:r w:rsidRPr="00DC5A89">
        <w:rPr>
          <w:rFonts w:ascii="Arial" w:hAnsi="Arial" w:cs="Arial"/>
        </w:rPr>
        <w:t>C/Vía nueva,</w:t>
      </w:r>
      <w:r>
        <w:rPr>
          <w:rFonts w:ascii="Arial" w:hAnsi="Arial" w:cs="Arial"/>
        </w:rPr>
        <w:t xml:space="preserve"> </w:t>
      </w:r>
      <w:r w:rsidRPr="00DC5A89">
        <w:rPr>
          <w:rFonts w:ascii="Arial" w:hAnsi="Arial" w:cs="Arial"/>
        </w:rPr>
        <w:t>10</w:t>
      </w:r>
    </w:p>
    <w:p w14:paraId="57EB202C" w14:textId="418C3299" w:rsidR="007F4E75" w:rsidRDefault="006B4CB3" w:rsidP="00DC5A89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32"/>
          <w:szCs w:val="32"/>
          <w:lang w:val="es-ES"/>
        </w:rPr>
      </w:pPr>
      <w:r>
        <w:rPr>
          <w:rFonts w:ascii="Arial" w:hAnsi="Arial" w:cs="Arial"/>
          <w:lang w:val="es-ES"/>
        </w:rPr>
        <w:t xml:space="preserve">En </w:t>
      </w:r>
      <w:r w:rsidR="007F4E75">
        <w:rPr>
          <w:rFonts w:ascii="Arial" w:hAnsi="Arial" w:cs="Arial"/>
          <w:lang w:val="es-ES"/>
        </w:rPr>
        <w:t>total</w:t>
      </w:r>
      <w:r w:rsidR="007F4E75" w:rsidRPr="007F4E75">
        <w:rPr>
          <w:rFonts w:ascii="Arial" w:hAnsi="Arial" w:cs="Arial"/>
          <w:lang w:val="es-ES"/>
        </w:rPr>
        <w:t xml:space="preserve">, la provincia de </w:t>
      </w:r>
      <w:r w:rsidR="00DC5A89">
        <w:rPr>
          <w:rFonts w:ascii="Arial" w:hAnsi="Arial" w:cs="Arial"/>
          <w:b/>
          <w:bCs/>
          <w:lang w:val="es-ES"/>
        </w:rPr>
        <w:t>León</w:t>
      </w:r>
      <w:r w:rsidR="007F4E75" w:rsidRPr="007F4E75">
        <w:rPr>
          <w:rFonts w:ascii="Arial" w:hAnsi="Arial" w:cs="Arial"/>
          <w:lang w:val="es-ES"/>
        </w:rPr>
        <w:t xml:space="preserve"> cuenta ya con un total de </w:t>
      </w:r>
      <w:r w:rsidR="00DC5A89">
        <w:rPr>
          <w:rFonts w:ascii="Arial" w:hAnsi="Arial" w:cs="Arial"/>
          <w:b/>
          <w:bCs/>
          <w:lang w:val="es-ES"/>
        </w:rPr>
        <w:t>44</w:t>
      </w:r>
      <w:r w:rsidR="007F4E75" w:rsidRPr="00671F2E">
        <w:rPr>
          <w:rFonts w:ascii="Arial" w:hAnsi="Arial" w:cs="Arial"/>
          <w:b/>
          <w:bCs/>
          <w:lang w:val="es-ES"/>
        </w:rPr>
        <w:t xml:space="preserve"> enclaves de recogida</w:t>
      </w:r>
      <w:r w:rsidR="007F4E75" w:rsidRPr="007F4E75">
        <w:rPr>
          <w:rFonts w:ascii="Arial" w:hAnsi="Arial" w:cs="Arial"/>
          <w:lang w:val="es-ES"/>
        </w:rPr>
        <w:t xml:space="preserve"> y, en toda </w:t>
      </w:r>
      <w:r w:rsidR="00DC5A89">
        <w:rPr>
          <w:rFonts w:ascii="Arial" w:hAnsi="Arial" w:cs="Arial"/>
          <w:b/>
          <w:bCs/>
          <w:lang w:val="es-ES"/>
        </w:rPr>
        <w:t>Castilla y León</w:t>
      </w:r>
      <w:r w:rsidR="007F4E75" w:rsidRPr="007F4E75">
        <w:rPr>
          <w:rFonts w:ascii="Arial" w:hAnsi="Arial" w:cs="Arial"/>
          <w:lang w:val="es-ES"/>
        </w:rPr>
        <w:t xml:space="preserve">, este número asciende a </w:t>
      </w:r>
      <w:r w:rsidR="00DC5A89">
        <w:rPr>
          <w:rFonts w:ascii="Arial" w:hAnsi="Arial" w:cs="Arial"/>
          <w:b/>
          <w:bCs/>
          <w:lang w:val="es-ES"/>
        </w:rPr>
        <w:t>139</w:t>
      </w:r>
      <w:r w:rsidR="007F4E75" w:rsidRPr="007F4E75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Además, c</w:t>
      </w:r>
      <w:r w:rsidRPr="007F4E75">
        <w:rPr>
          <w:rFonts w:ascii="Arial" w:hAnsi="Arial" w:cs="Arial"/>
          <w:lang w:val="es-ES"/>
        </w:rPr>
        <w:t xml:space="preserve">on una red </w:t>
      </w:r>
      <w:r>
        <w:rPr>
          <w:rFonts w:ascii="Arial" w:hAnsi="Arial" w:cs="Arial"/>
          <w:lang w:val="es-ES"/>
        </w:rPr>
        <w:t>actual</w:t>
      </w:r>
      <w:r w:rsidRPr="007F4E75">
        <w:rPr>
          <w:rFonts w:ascii="Arial" w:hAnsi="Arial" w:cs="Arial"/>
          <w:lang w:val="es-ES"/>
        </w:rPr>
        <w:t xml:space="preserve"> </w:t>
      </w:r>
      <w:r w:rsidRPr="00DC5A89">
        <w:rPr>
          <w:rFonts w:ascii="Arial" w:hAnsi="Arial" w:cs="Arial"/>
          <w:b/>
          <w:bCs/>
          <w:lang w:val="es-ES"/>
        </w:rPr>
        <w:t>de</w:t>
      </w:r>
      <w:r w:rsidR="00DC5A89" w:rsidRPr="00DC5A89">
        <w:rPr>
          <w:rFonts w:ascii="Arial" w:hAnsi="Arial" w:cs="Arial"/>
          <w:b/>
          <w:bCs/>
          <w:lang w:val="es-ES"/>
        </w:rPr>
        <w:t xml:space="preserve"> más de</w:t>
      </w:r>
      <w:r w:rsidRPr="007F4E75">
        <w:rPr>
          <w:rFonts w:ascii="Arial" w:hAnsi="Arial" w:cs="Arial"/>
          <w:lang w:val="es-ES"/>
        </w:rPr>
        <w:t xml:space="preserve"> </w:t>
      </w:r>
      <w:r w:rsidRPr="007F4E75">
        <w:rPr>
          <w:rFonts w:ascii="Arial" w:hAnsi="Arial" w:cs="Arial"/>
          <w:b/>
          <w:bCs/>
          <w:lang w:val="es-ES"/>
        </w:rPr>
        <w:t>4.0</w:t>
      </w:r>
      <w:r w:rsidR="00DC5A89">
        <w:rPr>
          <w:rFonts w:ascii="Arial" w:hAnsi="Arial" w:cs="Arial"/>
          <w:b/>
          <w:bCs/>
          <w:lang w:val="es-ES"/>
        </w:rPr>
        <w:t>00</w:t>
      </w:r>
      <w:r w:rsidRPr="007F4E75">
        <w:rPr>
          <w:rFonts w:ascii="Arial" w:hAnsi="Arial" w:cs="Arial"/>
          <w:b/>
          <w:bCs/>
          <w:lang w:val="es-ES"/>
        </w:rPr>
        <w:t xml:space="preserve"> puntos de recogida, el sistema </w:t>
      </w:r>
      <w:r w:rsidRPr="007F4E75">
        <w:rPr>
          <w:rFonts w:ascii="Arial" w:hAnsi="Arial" w:cs="Arial"/>
          <w:lang w:val="es-ES"/>
        </w:rPr>
        <w:t xml:space="preserve">ya está dando servicio a cerca </w:t>
      </w:r>
      <w:r w:rsidRPr="007F4E75">
        <w:rPr>
          <w:rFonts w:ascii="Arial" w:hAnsi="Arial" w:cs="Arial"/>
          <w:b/>
          <w:bCs/>
          <w:lang w:val="es-ES"/>
        </w:rPr>
        <w:t>42 millones de personas en todo el territorio español</w:t>
      </w:r>
      <w:r w:rsidRPr="007F4E75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  <w:r w:rsidR="007F4E75">
        <w:rPr>
          <w:rFonts w:ascii="Arial" w:hAnsi="Arial" w:cs="Arial"/>
          <w:lang w:val="es-ES"/>
        </w:rPr>
        <w:t xml:space="preserve">Su </w:t>
      </w:r>
      <w:r w:rsidR="007F4E75">
        <w:rPr>
          <w:rFonts w:ascii="Arial" w:hAnsi="Arial" w:cs="Arial"/>
          <w:color w:val="000000" w:themeColor="text1"/>
          <w:lang w:val="es-ES"/>
        </w:rPr>
        <w:t xml:space="preserve">localización se puede consultar a través de la página web </w:t>
      </w:r>
      <w:hyperlink r:id="rId10" w:history="1">
        <w:r w:rsidR="007F4E75">
          <w:rPr>
            <w:rStyle w:val="Hipervnculo"/>
            <w:rFonts w:ascii="Arial" w:hAnsi="Arial" w:cs="Arial"/>
            <w:lang w:val="es-ES"/>
          </w:rPr>
          <w:t>www.circulorecicap.com</w:t>
        </w:r>
      </w:hyperlink>
      <w:r w:rsidR="007F4E75">
        <w:rPr>
          <w:rFonts w:ascii="Arial" w:hAnsi="Arial" w:cs="Arial"/>
          <w:color w:val="000000" w:themeColor="text1"/>
          <w:lang w:val="es-ES"/>
        </w:rPr>
        <w:t xml:space="preserve">. </w:t>
      </w:r>
    </w:p>
    <w:p w14:paraId="417CC3A0" w14:textId="3001F35F" w:rsidR="00407E06" w:rsidRDefault="00407E06" w:rsidP="00407E06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modelo continuará expandiéndose progresivamente para </w:t>
      </w:r>
      <w:r w:rsidRPr="001740E1">
        <w:rPr>
          <w:rFonts w:ascii="Arial" w:hAnsi="Arial" w:cs="Arial"/>
          <w:b/>
          <w:bCs/>
          <w:lang w:val="es-ES"/>
        </w:rPr>
        <w:t>ampliar el número de puntos y la cobertura</w:t>
      </w:r>
      <w:r>
        <w:rPr>
          <w:rFonts w:ascii="Arial" w:hAnsi="Arial" w:cs="Arial"/>
          <w:lang w:val="es-ES"/>
        </w:rPr>
        <w:t xml:space="preserve"> gracias a los </w:t>
      </w:r>
      <w:r w:rsidRPr="001740E1">
        <w:rPr>
          <w:rFonts w:ascii="Arial" w:hAnsi="Arial" w:cs="Arial"/>
          <w:b/>
          <w:bCs/>
          <w:lang w:val="es-ES"/>
        </w:rPr>
        <w:t>acuerdos</w:t>
      </w:r>
      <w:r>
        <w:rPr>
          <w:rFonts w:ascii="Arial" w:hAnsi="Arial" w:cs="Arial"/>
          <w:lang w:val="es-ES"/>
        </w:rPr>
        <w:t xml:space="preserve"> que la entidad está desarrollando, tanto a nivel nacional como local, con </w:t>
      </w:r>
      <w:r w:rsidRPr="001740E1">
        <w:rPr>
          <w:rFonts w:ascii="Arial" w:hAnsi="Arial" w:cs="Arial"/>
          <w:b/>
          <w:bCs/>
          <w:lang w:val="es-ES"/>
        </w:rPr>
        <w:t xml:space="preserve">administraciones públicas y </w:t>
      </w:r>
      <w:proofErr w:type="spellStart"/>
      <w:r w:rsidRPr="001740E1">
        <w:rPr>
          <w:rFonts w:ascii="Arial" w:hAnsi="Arial" w:cs="Arial"/>
          <w:b/>
          <w:bCs/>
          <w:i/>
          <w:iCs/>
          <w:lang w:val="es-ES"/>
        </w:rPr>
        <w:t>retailers</w:t>
      </w:r>
      <w:proofErr w:type="spellEnd"/>
      <w:r>
        <w:rPr>
          <w:rFonts w:ascii="Arial" w:hAnsi="Arial" w:cs="Arial"/>
          <w:lang w:val="es-ES"/>
        </w:rPr>
        <w:t>.</w:t>
      </w:r>
    </w:p>
    <w:p w14:paraId="3659010E" w14:textId="79AD14D3" w:rsidR="000A4FF2" w:rsidRDefault="000A4FF2" w:rsidP="000A4FF2">
      <w:pPr>
        <w:spacing w:line="276" w:lineRule="auto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 xml:space="preserve">Objetivos </w:t>
      </w:r>
      <w:r w:rsidR="00A12E4D">
        <w:rPr>
          <w:rFonts w:ascii="Arial" w:hAnsi="Arial" w:cs="Arial"/>
          <w:b/>
          <w:bCs/>
          <w:lang w:val="es-ES"/>
        </w:rPr>
        <w:t>y sistema colaborativo de reciclaje</w:t>
      </w:r>
    </w:p>
    <w:p w14:paraId="39A922C2" w14:textId="30338D77" w:rsidR="0039217D" w:rsidRPr="0052397B" w:rsidRDefault="00137EAF" w:rsidP="0039217D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Círculo RECICAP</w:t>
      </w:r>
      <w:r w:rsidR="0039217D" w:rsidRPr="0052397B">
        <w:rPr>
          <w:rFonts w:ascii="Arial" w:hAnsi="Arial" w:cs="Arial"/>
          <w:lang w:val="es-ES"/>
        </w:rPr>
        <w:t xml:space="preserve"> </w:t>
      </w:r>
      <w:r w:rsidR="0062187E">
        <w:rPr>
          <w:rFonts w:ascii="Arial" w:hAnsi="Arial" w:cs="Arial"/>
          <w:lang w:val="es-ES"/>
        </w:rPr>
        <w:t>tiene como</w:t>
      </w:r>
      <w:r w:rsidR="0039217D" w:rsidRPr="0052397B">
        <w:rPr>
          <w:rFonts w:ascii="Arial" w:hAnsi="Arial" w:cs="Arial"/>
          <w:lang w:val="es-ES"/>
        </w:rPr>
        <w:t xml:space="preserve"> objetivo</w:t>
      </w:r>
      <w:r w:rsidR="0062187E">
        <w:rPr>
          <w:rFonts w:ascii="Arial" w:hAnsi="Arial" w:cs="Arial"/>
          <w:lang w:val="es-ES"/>
        </w:rPr>
        <w:t xml:space="preserve"> principal</w:t>
      </w:r>
      <w:r w:rsidR="0039217D" w:rsidRPr="0052397B">
        <w:rPr>
          <w:rFonts w:ascii="Arial" w:hAnsi="Arial" w:cs="Arial"/>
          <w:lang w:val="es-ES"/>
        </w:rPr>
        <w:t xml:space="preserve"> ofrecer un </w:t>
      </w:r>
      <w:r w:rsidR="0039217D" w:rsidRPr="0052397B">
        <w:rPr>
          <w:rFonts w:ascii="Arial" w:hAnsi="Arial" w:cs="Arial"/>
          <w:b/>
          <w:bCs/>
          <w:lang w:val="es-ES"/>
        </w:rPr>
        <w:t>único sistema de reciclaje de cápsulas de café</w:t>
      </w:r>
      <w:r w:rsidR="0039217D" w:rsidRPr="0052397B">
        <w:rPr>
          <w:rFonts w:ascii="Arial" w:hAnsi="Arial" w:cs="Arial"/>
          <w:lang w:val="es-ES"/>
        </w:rPr>
        <w:t xml:space="preserve">, tanto de aluminio como plástico, que garantice una solución integral para el sector. Asimismo, </w:t>
      </w:r>
      <w:r w:rsidR="0039217D">
        <w:rPr>
          <w:rFonts w:ascii="Arial" w:hAnsi="Arial" w:cs="Arial"/>
          <w:lang w:val="es-ES"/>
        </w:rPr>
        <w:t>trabaja para</w:t>
      </w:r>
      <w:r w:rsidR="0039217D" w:rsidRPr="0052397B">
        <w:rPr>
          <w:rFonts w:ascii="Arial" w:hAnsi="Arial" w:cs="Arial"/>
          <w:lang w:val="es-ES"/>
        </w:rPr>
        <w:t xml:space="preserve"> </w:t>
      </w:r>
      <w:r w:rsidR="00143298">
        <w:rPr>
          <w:rFonts w:ascii="Arial" w:hAnsi="Arial" w:cs="Arial"/>
          <w:lang w:val="es-ES"/>
        </w:rPr>
        <w:t xml:space="preserve">expandir </w:t>
      </w:r>
      <w:r w:rsidR="0039217D" w:rsidRPr="6A57D518">
        <w:rPr>
          <w:rFonts w:ascii="Arial" w:hAnsi="Arial" w:cs="Arial"/>
          <w:lang w:val="es-ES"/>
        </w:rPr>
        <w:t>el</w:t>
      </w:r>
      <w:r w:rsidR="0039217D" w:rsidRPr="0052397B">
        <w:rPr>
          <w:rFonts w:ascii="Arial" w:hAnsi="Arial" w:cs="Arial"/>
          <w:lang w:val="es-ES"/>
        </w:rPr>
        <w:t xml:space="preserve"> sistema actual a través de la ampliación de los puntos de recogida, facilitando al consumidor un mejor y más amplio acceso al sistema, tanto a nivel local como nacional.</w:t>
      </w:r>
      <w:r w:rsidR="0039217D">
        <w:rPr>
          <w:rFonts w:ascii="Arial" w:hAnsi="Arial" w:cs="Arial"/>
          <w:lang w:val="es-ES"/>
        </w:rPr>
        <w:t xml:space="preserve"> De esta manera, se </w:t>
      </w:r>
      <w:r w:rsidR="00143298">
        <w:rPr>
          <w:rFonts w:ascii="Arial" w:hAnsi="Arial" w:cs="Arial"/>
          <w:lang w:val="es-ES"/>
        </w:rPr>
        <w:t xml:space="preserve">asegura la circularidad de </w:t>
      </w:r>
      <w:r w:rsidR="0039217D" w:rsidRPr="0052397B">
        <w:rPr>
          <w:rFonts w:ascii="Arial" w:hAnsi="Arial" w:cs="Arial"/>
          <w:lang w:val="es-ES"/>
        </w:rPr>
        <w:t>las cápsulas de café como residuo.</w:t>
      </w:r>
    </w:p>
    <w:p w14:paraId="76256807" w14:textId="5AAA22BA" w:rsidR="00AA240A" w:rsidRDefault="004007C2" w:rsidP="00AA240A">
      <w:pPr>
        <w:spacing w:after="0" w:line="276" w:lineRule="auto"/>
        <w:jc w:val="both"/>
        <w:rPr>
          <w:rFonts w:ascii="Arial" w:hAnsi="Arial" w:cs="Arial"/>
          <w:lang w:val="es-ES"/>
        </w:rPr>
      </w:pPr>
      <w:bookmarkStart w:id="1" w:name="_Hlk89776647"/>
      <w:r w:rsidRPr="00D5551D">
        <w:rPr>
          <w:rFonts w:ascii="Arial" w:hAnsi="Arial" w:cs="Arial"/>
          <w:lang w:val="es-ES"/>
        </w:rPr>
        <w:t xml:space="preserve">El </w:t>
      </w:r>
      <w:r w:rsidR="00AE2985">
        <w:rPr>
          <w:rFonts w:ascii="Arial" w:hAnsi="Arial" w:cs="Arial"/>
          <w:lang w:val="es-ES"/>
        </w:rPr>
        <w:t xml:space="preserve">sistema de reciclaje de </w:t>
      </w:r>
      <w:r w:rsidR="00137EAF">
        <w:rPr>
          <w:rFonts w:ascii="Arial" w:hAnsi="Arial" w:cs="Arial"/>
          <w:lang w:val="es-ES"/>
        </w:rPr>
        <w:t>Círculo RECICAP</w:t>
      </w:r>
      <w:r w:rsidRPr="00D5551D">
        <w:rPr>
          <w:rFonts w:ascii="Arial" w:hAnsi="Arial" w:cs="Arial"/>
          <w:lang w:val="es-ES"/>
        </w:rPr>
        <w:t xml:space="preserve"> se basa en un </w:t>
      </w:r>
      <w:r w:rsidRPr="002B58EE">
        <w:rPr>
          <w:rFonts w:ascii="Arial" w:hAnsi="Arial" w:cs="Arial"/>
          <w:b/>
          <w:bCs/>
          <w:lang w:val="es-ES"/>
        </w:rPr>
        <w:t>modelo colaborativo</w:t>
      </w:r>
      <w:r w:rsidRPr="00D5551D">
        <w:rPr>
          <w:rFonts w:ascii="Arial" w:hAnsi="Arial" w:cs="Arial"/>
          <w:lang w:val="es-ES"/>
        </w:rPr>
        <w:t xml:space="preserve"> entre el consumidor, la distribución, las administraciones locales y las empresas del sector</w:t>
      </w:r>
      <w:r w:rsidR="00AE2985">
        <w:rPr>
          <w:rFonts w:ascii="Arial" w:hAnsi="Arial" w:cs="Arial"/>
          <w:lang w:val="es-ES"/>
        </w:rPr>
        <w:t xml:space="preserve">, y </w:t>
      </w:r>
      <w:r w:rsidRPr="00D5551D">
        <w:rPr>
          <w:rFonts w:ascii="Arial" w:hAnsi="Arial" w:cs="Arial"/>
          <w:lang w:val="es-ES"/>
        </w:rPr>
        <w:t xml:space="preserve">fomenta el reciclaje </w:t>
      </w:r>
      <w:r w:rsidR="00546608">
        <w:rPr>
          <w:rFonts w:ascii="Arial" w:hAnsi="Arial" w:cs="Arial"/>
          <w:lang w:val="es-ES"/>
        </w:rPr>
        <w:t xml:space="preserve">por parte </w:t>
      </w:r>
      <w:r w:rsidRPr="00D5551D">
        <w:rPr>
          <w:rFonts w:ascii="Arial" w:hAnsi="Arial" w:cs="Arial"/>
          <w:lang w:val="es-ES"/>
        </w:rPr>
        <w:t>de los consumidores en determinados puntos de venta o puntos limpios</w:t>
      </w:r>
      <w:r w:rsidR="0051787F">
        <w:rPr>
          <w:rFonts w:ascii="Arial" w:hAnsi="Arial" w:cs="Arial"/>
          <w:lang w:val="es-ES"/>
        </w:rPr>
        <w:t xml:space="preserve">. </w:t>
      </w:r>
      <w:r w:rsidR="00AE2985">
        <w:rPr>
          <w:rFonts w:ascii="Arial" w:hAnsi="Arial" w:cs="Arial"/>
          <w:lang w:val="es-ES"/>
        </w:rPr>
        <w:t>Desde</w:t>
      </w:r>
      <w:r w:rsidR="0051787F">
        <w:rPr>
          <w:rFonts w:ascii="Arial" w:hAnsi="Arial" w:cs="Arial"/>
          <w:lang w:val="es-ES"/>
        </w:rPr>
        <w:t xml:space="preserve"> </w:t>
      </w:r>
      <w:r w:rsidR="00AE2985">
        <w:rPr>
          <w:rFonts w:ascii="Arial" w:hAnsi="Arial" w:cs="Arial"/>
          <w:lang w:val="es-ES"/>
        </w:rPr>
        <w:t>aquí</w:t>
      </w:r>
      <w:r w:rsidR="0051787F">
        <w:rPr>
          <w:rFonts w:ascii="Arial" w:hAnsi="Arial" w:cs="Arial"/>
          <w:lang w:val="es-ES"/>
        </w:rPr>
        <w:t xml:space="preserve">, </w:t>
      </w:r>
      <w:r w:rsidRPr="00D5551D">
        <w:rPr>
          <w:rFonts w:ascii="Arial" w:hAnsi="Arial" w:cs="Arial"/>
          <w:lang w:val="es-ES"/>
        </w:rPr>
        <w:t xml:space="preserve">los distribuidores </w:t>
      </w:r>
      <w:r w:rsidR="0051787F">
        <w:rPr>
          <w:rFonts w:ascii="Arial" w:hAnsi="Arial" w:cs="Arial"/>
          <w:lang w:val="es-ES"/>
        </w:rPr>
        <w:t>y los</w:t>
      </w:r>
      <w:r w:rsidRPr="00D5551D">
        <w:rPr>
          <w:rFonts w:ascii="Arial" w:hAnsi="Arial" w:cs="Arial"/>
          <w:lang w:val="es-ES"/>
        </w:rPr>
        <w:t xml:space="preserve"> municipios trasladan</w:t>
      </w:r>
      <w:r w:rsidR="0051787F">
        <w:rPr>
          <w:rFonts w:ascii="Arial" w:hAnsi="Arial" w:cs="Arial"/>
          <w:lang w:val="es-ES"/>
        </w:rPr>
        <w:t xml:space="preserve"> las cápsulas</w:t>
      </w:r>
      <w:r w:rsidRPr="00D5551D">
        <w:rPr>
          <w:rFonts w:ascii="Arial" w:hAnsi="Arial" w:cs="Arial"/>
          <w:lang w:val="es-ES"/>
        </w:rPr>
        <w:t xml:space="preserve"> a las plataformas o puntos de acumulación y </w:t>
      </w:r>
      <w:r w:rsidR="0051787F">
        <w:rPr>
          <w:rFonts w:ascii="Arial" w:hAnsi="Arial" w:cs="Arial"/>
          <w:lang w:val="es-ES"/>
        </w:rPr>
        <w:t xml:space="preserve">es </w:t>
      </w:r>
      <w:r w:rsidR="00137EAF">
        <w:rPr>
          <w:rFonts w:ascii="Arial" w:hAnsi="Arial" w:cs="Arial"/>
          <w:lang w:val="es-ES"/>
        </w:rPr>
        <w:t>Círculo RECICAP</w:t>
      </w:r>
      <w:r w:rsidRPr="00D5551D">
        <w:rPr>
          <w:rFonts w:ascii="Arial" w:hAnsi="Arial" w:cs="Arial"/>
          <w:lang w:val="es-ES"/>
        </w:rPr>
        <w:t xml:space="preserve"> </w:t>
      </w:r>
      <w:r w:rsidR="0051787F">
        <w:rPr>
          <w:rFonts w:ascii="Arial" w:hAnsi="Arial" w:cs="Arial"/>
          <w:lang w:val="es-ES"/>
        </w:rPr>
        <w:t xml:space="preserve">quien </w:t>
      </w:r>
      <w:r w:rsidRPr="00D5551D">
        <w:rPr>
          <w:rFonts w:ascii="Arial" w:hAnsi="Arial" w:cs="Arial"/>
          <w:lang w:val="es-ES"/>
        </w:rPr>
        <w:t>se encarga de recoger</w:t>
      </w:r>
      <w:r w:rsidR="0051787F">
        <w:rPr>
          <w:rFonts w:ascii="Arial" w:hAnsi="Arial" w:cs="Arial"/>
          <w:lang w:val="es-ES"/>
        </w:rPr>
        <w:t>las</w:t>
      </w:r>
      <w:r w:rsidRPr="00D5551D">
        <w:rPr>
          <w:rFonts w:ascii="Arial" w:hAnsi="Arial" w:cs="Arial"/>
          <w:lang w:val="es-ES"/>
        </w:rPr>
        <w:t xml:space="preserve"> y reciclar</w:t>
      </w:r>
      <w:r w:rsidR="0051787F">
        <w:rPr>
          <w:rFonts w:ascii="Arial" w:hAnsi="Arial" w:cs="Arial"/>
          <w:lang w:val="es-ES"/>
        </w:rPr>
        <w:t>las</w:t>
      </w:r>
      <w:r w:rsidRPr="00D5551D">
        <w:rPr>
          <w:rFonts w:ascii="Arial" w:hAnsi="Arial" w:cs="Arial"/>
          <w:lang w:val="es-ES"/>
        </w:rPr>
        <w:t xml:space="preserve"> íntegramente</w:t>
      </w:r>
      <w:r w:rsidR="007842D1">
        <w:rPr>
          <w:rFonts w:ascii="Arial" w:hAnsi="Arial" w:cs="Arial"/>
          <w:lang w:val="es-ES"/>
        </w:rPr>
        <w:t>, proporcionando una</w:t>
      </w:r>
      <w:r w:rsidR="007842D1" w:rsidRPr="007842D1">
        <w:rPr>
          <w:rFonts w:ascii="Arial" w:hAnsi="Arial" w:cs="Arial"/>
          <w:lang w:val="es-ES"/>
        </w:rPr>
        <w:t xml:space="preserve"> segunda vida al plástico, al aluminio y a los </w:t>
      </w:r>
      <w:proofErr w:type="spellStart"/>
      <w:r w:rsidR="007842D1" w:rsidRPr="007842D1">
        <w:rPr>
          <w:rFonts w:ascii="Arial" w:hAnsi="Arial" w:cs="Arial"/>
          <w:lang w:val="es-ES"/>
        </w:rPr>
        <w:t>posos</w:t>
      </w:r>
      <w:proofErr w:type="spellEnd"/>
      <w:r w:rsidR="007842D1" w:rsidRPr="007842D1">
        <w:rPr>
          <w:rFonts w:ascii="Arial" w:hAnsi="Arial" w:cs="Arial"/>
          <w:lang w:val="es-ES"/>
        </w:rPr>
        <w:t xml:space="preserve"> de café.</w:t>
      </w:r>
      <w:bookmarkStart w:id="2" w:name="_Hlk91090699"/>
    </w:p>
    <w:p w14:paraId="7C91A7F5" w14:textId="77777777" w:rsidR="00AA240A" w:rsidRDefault="00AA240A" w:rsidP="00AA240A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71B61209" w14:textId="19435015" w:rsidR="00AA240A" w:rsidRDefault="00AA240A" w:rsidP="00AA240A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52397B">
        <w:rPr>
          <w:rFonts w:ascii="Arial" w:hAnsi="Arial" w:cs="Arial"/>
          <w:lang w:val="es-ES"/>
        </w:rPr>
        <w:t>Con este sistema colaborativo, se logra que las cápsulas de plástico y aluminio que se recogen terminen recicladas y se asegura su circularidad.</w:t>
      </w:r>
      <w:r>
        <w:rPr>
          <w:rFonts w:ascii="Arial" w:hAnsi="Arial" w:cs="Arial"/>
          <w:lang w:val="es-ES"/>
        </w:rPr>
        <w:t xml:space="preserve"> </w:t>
      </w:r>
    </w:p>
    <w:bookmarkEnd w:id="2"/>
    <w:p w14:paraId="032C1B78" w14:textId="62D31323" w:rsidR="00C50F55" w:rsidRDefault="00335CAA" w:rsidP="00C50F55">
      <w:pPr>
        <w:jc w:val="center"/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 wp14:anchorId="5692010D" wp14:editId="0B231418">
            <wp:extent cx="4302053" cy="3206750"/>
            <wp:effectExtent l="0" t="0" r="3810" b="0"/>
            <wp:docPr id="4" name="Imagen 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26458" t="29891" r="28739" b="10744"/>
                    <a:stretch/>
                  </pic:blipFill>
                  <pic:spPr bwMode="auto">
                    <a:xfrm>
                      <a:off x="0" y="0"/>
                      <a:ext cx="4366894" cy="3255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48AEB2" w14:textId="1FB225E9" w:rsidR="00823733" w:rsidRDefault="00D06598" w:rsidP="00425071">
      <w:pPr>
        <w:pStyle w:val="Descripcin"/>
        <w:jc w:val="center"/>
        <w:rPr>
          <w:rFonts w:ascii="Arial" w:hAnsi="Arial" w:cs="Arial"/>
        </w:rPr>
      </w:pPr>
      <w:r w:rsidRPr="001644C0">
        <w:rPr>
          <w:rFonts w:ascii="Arial" w:hAnsi="Arial" w:cs="Arial"/>
          <w:color w:val="000000" w:themeColor="text1"/>
          <w:sz w:val="20"/>
          <w:szCs w:val="20"/>
        </w:rPr>
        <w:t xml:space="preserve">Modelo colaborativo de recogida y reciclaje de cápsulas de café usadas de </w:t>
      </w:r>
      <w:r w:rsidR="00137EAF" w:rsidRPr="001644C0">
        <w:rPr>
          <w:rFonts w:ascii="Arial" w:hAnsi="Arial" w:cs="Arial"/>
          <w:color w:val="000000" w:themeColor="text1"/>
          <w:sz w:val="20"/>
          <w:szCs w:val="20"/>
        </w:rPr>
        <w:t>Círculo RECICAP</w:t>
      </w:r>
    </w:p>
    <w:p w14:paraId="7EF423D8" w14:textId="456B7AE5" w:rsidR="00823733" w:rsidRDefault="00823733" w:rsidP="00A57E64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47568FFD" w14:textId="5EDEACDB" w:rsidR="00442E60" w:rsidRDefault="00442E60" w:rsidP="00A57E64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1F9A467F" w14:textId="7C8F300E" w:rsidR="00442E60" w:rsidRDefault="00442E60" w:rsidP="00A57E64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1C337296" w14:textId="77777777" w:rsidR="00442E60" w:rsidRDefault="00442E60" w:rsidP="00A57E64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37D5CDBB" w14:textId="54497781" w:rsidR="00823733" w:rsidRPr="00823733" w:rsidRDefault="00823733" w:rsidP="00A57E64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>Tratamiento y reciclaje de las cápsulas</w:t>
      </w:r>
    </w:p>
    <w:p w14:paraId="02A26770" w14:textId="0C446B52" w:rsidR="00A57E64" w:rsidRPr="00A57E64" w:rsidRDefault="00823733" w:rsidP="00A57E6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</w:t>
      </w:r>
      <w:r w:rsidR="00AA240A">
        <w:rPr>
          <w:rFonts w:ascii="Arial" w:hAnsi="Arial" w:cs="Arial"/>
          <w:lang w:val="es-ES"/>
        </w:rPr>
        <w:t xml:space="preserve">na vez recogidas y transportadas a la planta correspondiente, </w:t>
      </w:r>
      <w:r w:rsidR="00D06598">
        <w:rPr>
          <w:rFonts w:ascii="Arial" w:hAnsi="Arial" w:cs="Arial"/>
          <w:lang w:val="es-ES"/>
        </w:rPr>
        <w:t>las cápsulas se tratan de la siguiente manera</w:t>
      </w:r>
      <w:r w:rsidR="00A57E64" w:rsidRPr="00A57E64">
        <w:rPr>
          <w:rFonts w:ascii="Arial" w:hAnsi="Arial" w:cs="Arial"/>
          <w:lang w:val="es-ES"/>
        </w:rPr>
        <w:t xml:space="preserve">: </w:t>
      </w:r>
    </w:p>
    <w:p w14:paraId="4988DDD1" w14:textId="3163F2BD" w:rsidR="00D06598" w:rsidRDefault="00A57E64" w:rsidP="00D06598">
      <w:pPr>
        <w:pStyle w:val="Prrafodelist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bookmarkStart w:id="3" w:name="_Hlk87977935"/>
      <w:r w:rsidRPr="00D06598">
        <w:rPr>
          <w:rFonts w:ascii="Arial" w:hAnsi="Arial" w:cs="Arial"/>
        </w:rPr>
        <w:t>Todas las cápsulas (de plástico y aluminio) llegan a la planta de reciclaje</w:t>
      </w:r>
      <w:r w:rsidR="0062187E">
        <w:rPr>
          <w:rFonts w:ascii="Arial" w:hAnsi="Arial" w:cs="Arial"/>
        </w:rPr>
        <w:t>, donde se extraen</w:t>
      </w:r>
      <w:r w:rsidRPr="00D06598">
        <w:rPr>
          <w:rFonts w:ascii="Arial" w:hAnsi="Arial" w:cs="Arial"/>
        </w:rPr>
        <w:t xml:space="preserve"> los </w:t>
      </w:r>
      <w:proofErr w:type="spellStart"/>
      <w:r w:rsidRPr="00D06598">
        <w:rPr>
          <w:rFonts w:ascii="Arial" w:hAnsi="Arial" w:cs="Arial"/>
        </w:rPr>
        <w:t>posos</w:t>
      </w:r>
      <w:proofErr w:type="spellEnd"/>
      <w:r w:rsidRPr="00D06598">
        <w:rPr>
          <w:rFonts w:ascii="Arial" w:hAnsi="Arial" w:cs="Arial"/>
        </w:rPr>
        <w:t xml:space="preserve"> de café. </w:t>
      </w:r>
    </w:p>
    <w:p w14:paraId="77BDB22C" w14:textId="77777777" w:rsidR="00D06598" w:rsidRDefault="00D06598" w:rsidP="00D06598">
      <w:pPr>
        <w:pStyle w:val="Prrafodelist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D06598">
        <w:rPr>
          <w:rFonts w:ascii="Arial" w:hAnsi="Arial" w:cs="Arial"/>
        </w:rPr>
        <w:t>E</w:t>
      </w:r>
      <w:r w:rsidR="00A57E64" w:rsidRPr="00D06598">
        <w:rPr>
          <w:rFonts w:ascii="Arial" w:hAnsi="Arial" w:cs="Arial"/>
        </w:rPr>
        <w:t xml:space="preserve">n la planta se separan los </w:t>
      </w:r>
      <w:proofErr w:type="spellStart"/>
      <w:r w:rsidR="00A57E64" w:rsidRPr="00D06598">
        <w:rPr>
          <w:rFonts w:ascii="Arial" w:hAnsi="Arial" w:cs="Arial"/>
        </w:rPr>
        <w:t>posos</w:t>
      </w:r>
      <w:proofErr w:type="spellEnd"/>
      <w:r w:rsidR="00A57E64" w:rsidRPr="00D06598">
        <w:rPr>
          <w:rFonts w:ascii="Arial" w:hAnsi="Arial" w:cs="Arial"/>
        </w:rPr>
        <w:t xml:space="preserve"> de café para tratarlos adecuadamente y utilizarlos como abono de uso agrícola, debido a su alto contenido de nutrientes. </w:t>
      </w:r>
    </w:p>
    <w:p w14:paraId="7CA1BEC1" w14:textId="1DFFC1E2" w:rsidR="00A57E64" w:rsidRPr="00D06598" w:rsidRDefault="00A57E64" w:rsidP="00D06598">
      <w:pPr>
        <w:pStyle w:val="Prrafodelist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D06598">
        <w:rPr>
          <w:rFonts w:ascii="Arial" w:hAnsi="Arial" w:cs="Arial"/>
        </w:rPr>
        <w:t xml:space="preserve">Las cápsulas, ya abiertas y vacías, son separadas según su material: aluminio o plástico. </w:t>
      </w:r>
    </w:p>
    <w:p w14:paraId="131BA300" w14:textId="4A6F536E" w:rsidR="00D06598" w:rsidRDefault="00A57E64" w:rsidP="00D06598">
      <w:pPr>
        <w:pStyle w:val="Textocomentario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  <w:lang w:val="es-ES"/>
        </w:rPr>
      </w:pPr>
      <w:r w:rsidRPr="00D06598">
        <w:rPr>
          <w:rFonts w:ascii="Arial" w:hAnsi="Arial" w:cs="Arial"/>
          <w:sz w:val="22"/>
          <w:szCs w:val="22"/>
          <w:lang w:val="es-ES"/>
        </w:rPr>
        <w:t xml:space="preserve">La planta agrupa las cápsulas de aluminio para fundirlas y así poder reutilizar el metal. El aluminio de las cápsulas, al ser infinitamente reciclable, se transforma en nuevos objetos cotidianos, como </w:t>
      </w:r>
      <w:r w:rsidR="00437C7F">
        <w:rPr>
          <w:rFonts w:ascii="Arial" w:hAnsi="Arial" w:cs="Arial"/>
          <w:sz w:val="22"/>
          <w:szCs w:val="22"/>
          <w:lang w:val="es-ES"/>
        </w:rPr>
        <w:t>portaminas</w:t>
      </w:r>
      <w:r w:rsidRPr="00D06598">
        <w:rPr>
          <w:rFonts w:ascii="Arial" w:hAnsi="Arial" w:cs="Arial"/>
          <w:sz w:val="22"/>
          <w:szCs w:val="22"/>
          <w:lang w:val="es-ES"/>
        </w:rPr>
        <w:t>, etc.</w:t>
      </w:r>
    </w:p>
    <w:p w14:paraId="39C23209" w14:textId="0460DD6F" w:rsidR="00A57E64" w:rsidRPr="00D06598" w:rsidRDefault="00A57E64" w:rsidP="00D06598">
      <w:pPr>
        <w:pStyle w:val="Textocomentario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  <w:lang w:val="es-ES"/>
        </w:rPr>
      </w:pPr>
      <w:r w:rsidRPr="00D06598">
        <w:rPr>
          <w:rFonts w:ascii="Arial" w:hAnsi="Arial" w:cs="Arial"/>
          <w:sz w:val="22"/>
          <w:szCs w:val="22"/>
          <w:lang w:val="es-ES"/>
        </w:rPr>
        <w:t xml:space="preserve">Por otro lado, las cápsulas de plástico también son tratadas para producir una granza que, posteriormente, se utiliza para fabricar otros productos, como macetas, mobiliario urbano, ratones de ordenador, etc. </w:t>
      </w:r>
    </w:p>
    <w:bookmarkEnd w:id="3"/>
    <w:p w14:paraId="6013FC12" w14:textId="77777777" w:rsidR="00A57E64" w:rsidRPr="00A57E64" w:rsidRDefault="00A57E64" w:rsidP="00A57E64">
      <w:pPr>
        <w:spacing w:after="0" w:line="276" w:lineRule="auto"/>
        <w:jc w:val="both"/>
        <w:rPr>
          <w:rFonts w:ascii="Arial" w:hAnsi="Arial" w:cs="Arial"/>
          <w:lang w:val="es-ES"/>
        </w:rPr>
      </w:pPr>
    </w:p>
    <w:bookmarkEnd w:id="1"/>
    <w:p w14:paraId="7FE76614" w14:textId="482E2142" w:rsidR="008C5AFF" w:rsidRPr="00D5551D" w:rsidRDefault="008C5AFF" w:rsidP="00307613">
      <w:pPr>
        <w:spacing w:after="0"/>
        <w:jc w:val="both"/>
        <w:rPr>
          <w:rFonts w:ascii="Arial" w:hAnsi="Arial" w:cs="Arial"/>
          <w:b/>
          <w:lang w:val="es-ES"/>
        </w:rPr>
      </w:pPr>
      <w:r w:rsidRPr="00D5551D">
        <w:rPr>
          <w:rFonts w:ascii="Arial" w:hAnsi="Arial" w:cs="Arial"/>
          <w:b/>
          <w:lang w:val="es-ES"/>
        </w:rPr>
        <w:t xml:space="preserve">Sobre </w:t>
      </w:r>
      <w:r w:rsidR="00137EAF">
        <w:rPr>
          <w:rFonts w:ascii="Arial" w:hAnsi="Arial" w:cs="Arial"/>
          <w:b/>
          <w:lang w:val="es-ES"/>
        </w:rPr>
        <w:t>Círculo RECICAP</w:t>
      </w:r>
    </w:p>
    <w:p w14:paraId="28E0C664" w14:textId="77777777" w:rsidR="00307613" w:rsidRPr="00D5551D" w:rsidRDefault="00307613" w:rsidP="00307613">
      <w:pPr>
        <w:spacing w:after="0"/>
        <w:jc w:val="both"/>
        <w:rPr>
          <w:rFonts w:ascii="Arial" w:hAnsi="Arial" w:cs="Arial"/>
          <w:b/>
          <w:lang w:val="es-ES"/>
        </w:rPr>
      </w:pPr>
    </w:p>
    <w:p w14:paraId="78BF0927" w14:textId="2EBDD6D2" w:rsidR="0051787F" w:rsidRDefault="00137EAF" w:rsidP="00C2428C">
      <w:pPr>
        <w:spacing w:line="276" w:lineRule="auto"/>
        <w:jc w:val="both"/>
        <w:rPr>
          <w:rFonts w:ascii="Arial" w:hAnsi="Arial" w:cs="Arial"/>
          <w:lang w:val="es-ES"/>
        </w:rPr>
      </w:pPr>
      <w:bookmarkStart w:id="4" w:name="_Hlk90485296"/>
      <w:r>
        <w:rPr>
          <w:rFonts w:ascii="Arial" w:hAnsi="Arial" w:cs="Arial"/>
          <w:lang w:val="es-ES"/>
        </w:rPr>
        <w:t>Círculo RECICAP</w:t>
      </w:r>
      <w:r w:rsidR="0051787F" w:rsidRPr="516667AE">
        <w:rPr>
          <w:rFonts w:ascii="Arial" w:hAnsi="Arial" w:cs="Arial"/>
          <w:lang w:val="es-ES"/>
        </w:rPr>
        <w:t xml:space="preserve"> es una organización sin ánimo de lucro que se constituyó el 13 de julio de 2021 con el objetivo de crear, desarrollar y gestionar un ambicioso sistema colectivo de recogida y reciclaje de ámbito nacional de </w:t>
      </w:r>
      <w:r w:rsidR="00124683">
        <w:rPr>
          <w:rFonts w:ascii="Arial" w:hAnsi="Arial" w:cs="Arial"/>
          <w:lang w:val="es-ES"/>
        </w:rPr>
        <w:t>cápsulas de café post consumo de plástico y de aluminio.</w:t>
      </w:r>
    </w:p>
    <w:p w14:paraId="47180546" w14:textId="3A5CEFE8" w:rsidR="00437C7F" w:rsidRDefault="00437C7F" w:rsidP="009E07CF">
      <w:pPr>
        <w:spacing w:line="276" w:lineRule="auto"/>
        <w:jc w:val="both"/>
        <w:rPr>
          <w:rFonts w:ascii="Arial" w:hAnsi="Arial" w:cs="Arial"/>
          <w:lang w:val="es-ES"/>
        </w:rPr>
      </w:pPr>
      <w:bookmarkStart w:id="5" w:name="_Hlk89787578"/>
      <w:r w:rsidRPr="00437C7F">
        <w:rPr>
          <w:rFonts w:ascii="Arial" w:hAnsi="Arial" w:cs="Arial"/>
          <w:lang w:val="es-ES"/>
        </w:rPr>
        <w:t xml:space="preserve">Bajo el paraguas de la Asociación Española del Café (AECafé), 24 empresas </w:t>
      </w:r>
      <w:r w:rsidR="001328D3">
        <w:rPr>
          <w:rFonts w:ascii="Arial" w:hAnsi="Arial" w:cs="Arial"/>
          <w:lang w:val="es-ES"/>
        </w:rPr>
        <w:t xml:space="preserve">—AB Café – Sevillana de Café, BOU café, Café Arabo, Café Dromedario, Café Fortaleza, Café Jurado, Café Rico, </w:t>
      </w:r>
      <w:proofErr w:type="spellStart"/>
      <w:r w:rsidR="001328D3">
        <w:rPr>
          <w:rFonts w:ascii="Arial" w:hAnsi="Arial" w:cs="Arial"/>
          <w:lang w:val="es-ES"/>
        </w:rPr>
        <w:t>Cafento</w:t>
      </w:r>
      <w:proofErr w:type="spellEnd"/>
      <w:r w:rsidR="001328D3">
        <w:rPr>
          <w:rFonts w:ascii="Arial" w:hAnsi="Arial" w:cs="Arial"/>
          <w:lang w:val="es-ES"/>
        </w:rPr>
        <w:t xml:space="preserve">, Cafés </w:t>
      </w:r>
      <w:proofErr w:type="spellStart"/>
      <w:r w:rsidR="001328D3">
        <w:rPr>
          <w:rFonts w:ascii="Arial" w:hAnsi="Arial" w:cs="Arial"/>
          <w:lang w:val="es-ES"/>
        </w:rPr>
        <w:t>Baqué</w:t>
      </w:r>
      <w:proofErr w:type="spellEnd"/>
      <w:r w:rsidR="001328D3">
        <w:rPr>
          <w:rFonts w:ascii="Arial" w:hAnsi="Arial" w:cs="Arial"/>
          <w:lang w:val="es-ES"/>
        </w:rPr>
        <w:t xml:space="preserve">, Cafés Batalla, Cafés BO, Cafés </w:t>
      </w:r>
      <w:proofErr w:type="spellStart"/>
      <w:r w:rsidR="001328D3">
        <w:rPr>
          <w:rFonts w:ascii="Arial" w:hAnsi="Arial" w:cs="Arial"/>
          <w:lang w:val="es-ES"/>
        </w:rPr>
        <w:t>Guilis</w:t>
      </w:r>
      <w:proofErr w:type="spellEnd"/>
      <w:r w:rsidR="001328D3">
        <w:rPr>
          <w:rFonts w:ascii="Arial" w:hAnsi="Arial" w:cs="Arial"/>
          <w:lang w:val="es-ES"/>
        </w:rPr>
        <w:t xml:space="preserve">, Cafés La Brasileña, Cafés </w:t>
      </w:r>
      <w:proofErr w:type="spellStart"/>
      <w:r w:rsidR="001328D3">
        <w:rPr>
          <w:rFonts w:ascii="Arial" w:hAnsi="Arial" w:cs="Arial"/>
          <w:lang w:val="es-ES"/>
        </w:rPr>
        <w:t>Orús</w:t>
      </w:r>
      <w:proofErr w:type="spellEnd"/>
      <w:r w:rsidR="001328D3">
        <w:rPr>
          <w:rFonts w:ascii="Arial" w:hAnsi="Arial" w:cs="Arial"/>
          <w:lang w:val="es-ES"/>
        </w:rPr>
        <w:t xml:space="preserve">, Cafés </w:t>
      </w:r>
      <w:proofErr w:type="spellStart"/>
      <w:r w:rsidR="001328D3">
        <w:rPr>
          <w:rFonts w:ascii="Arial" w:hAnsi="Arial" w:cs="Arial"/>
          <w:lang w:val="es-ES"/>
        </w:rPr>
        <w:t>Toscaf</w:t>
      </w:r>
      <w:proofErr w:type="spellEnd"/>
      <w:r w:rsidR="001328D3">
        <w:rPr>
          <w:rFonts w:ascii="Arial" w:hAnsi="Arial" w:cs="Arial"/>
          <w:lang w:val="es-ES"/>
        </w:rPr>
        <w:t xml:space="preserve">, </w:t>
      </w:r>
      <w:proofErr w:type="spellStart"/>
      <w:r w:rsidR="001328D3">
        <w:rPr>
          <w:rFonts w:ascii="Arial" w:hAnsi="Arial" w:cs="Arial"/>
          <w:lang w:val="es-ES"/>
        </w:rPr>
        <w:t>Coffee</w:t>
      </w:r>
      <w:proofErr w:type="spellEnd"/>
      <w:r w:rsidR="001328D3">
        <w:rPr>
          <w:rFonts w:ascii="Arial" w:hAnsi="Arial" w:cs="Arial"/>
          <w:lang w:val="es-ES"/>
        </w:rPr>
        <w:t xml:space="preserve"> </w:t>
      </w:r>
      <w:proofErr w:type="spellStart"/>
      <w:r w:rsidR="001328D3">
        <w:rPr>
          <w:rFonts w:ascii="Arial" w:hAnsi="Arial" w:cs="Arial"/>
          <w:lang w:val="es-ES"/>
        </w:rPr>
        <w:t>Productions</w:t>
      </w:r>
      <w:proofErr w:type="spellEnd"/>
      <w:r w:rsidR="001328D3">
        <w:rPr>
          <w:rFonts w:ascii="Arial" w:hAnsi="Arial" w:cs="Arial"/>
          <w:lang w:val="es-ES"/>
        </w:rPr>
        <w:t xml:space="preserve"> SL, </w:t>
      </w:r>
      <w:proofErr w:type="spellStart"/>
      <w:r w:rsidR="001328D3">
        <w:rPr>
          <w:rFonts w:ascii="Arial" w:hAnsi="Arial" w:cs="Arial"/>
          <w:lang w:val="es-ES"/>
        </w:rPr>
        <w:t>Expressate</w:t>
      </w:r>
      <w:proofErr w:type="spellEnd"/>
      <w:r w:rsidR="001328D3">
        <w:rPr>
          <w:rFonts w:ascii="Arial" w:hAnsi="Arial" w:cs="Arial"/>
          <w:lang w:val="es-ES"/>
        </w:rPr>
        <w:t xml:space="preserve">, </w:t>
      </w:r>
      <w:proofErr w:type="spellStart"/>
      <w:r w:rsidR="001328D3">
        <w:rPr>
          <w:rFonts w:ascii="Arial" w:hAnsi="Arial" w:cs="Arial"/>
          <w:lang w:val="es-ES"/>
        </w:rPr>
        <w:t>Fast</w:t>
      </w:r>
      <w:proofErr w:type="spellEnd"/>
      <w:r w:rsidR="001328D3">
        <w:rPr>
          <w:rFonts w:ascii="Arial" w:hAnsi="Arial" w:cs="Arial"/>
          <w:lang w:val="es-ES"/>
        </w:rPr>
        <w:t xml:space="preserve"> </w:t>
      </w:r>
      <w:proofErr w:type="spellStart"/>
      <w:r w:rsidR="001328D3">
        <w:rPr>
          <w:rFonts w:ascii="Arial" w:hAnsi="Arial" w:cs="Arial"/>
          <w:lang w:val="es-ES"/>
        </w:rPr>
        <w:t>Eurocafé</w:t>
      </w:r>
      <w:proofErr w:type="spellEnd"/>
      <w:r w:rsidR="001328D3">
        <w:rPr>
          <w:rFonts w:ascii="Arial" w:hAnsi="Arial" w:cs="Arial"/>
          <w:lang w:val="es-ES"/>
        </w:rPr>
        <w:t xml:space="preserve"> (Cafés Oquendo), General </w:t>
      </w:r>
      <w:proofErr w:type="spellStart"/>
      <w:r w:rsidR="001328D3">
        <w:rPr>
          <w:rFonts w:ascii="Arial" w:hAnsi="Arial" w:cs="Arial"/>
          <w:lang w:val="es-ES"/>
        </w:rPr>
        <w:t>Coffee</w:t>
      </w:r>
      <w:proofErr w:type="spellEnd"/>
      <w:r w:rsidR="001328D3">
        <w:rPr>
          <w:rFonts w:ascii="Arial" w:hAnsi="Arial" w:cs="Arial"/>
          <w:lang w:val="es-ES"/>
        </w:rPr>
        <w:t xml:space="preserve"> </w:t>
      </w:r>
      <w:proofErr w:type="spellStart"/>
      <w:r w:rsidR="001328D3">
        <w:rPr>
          <w:rFonts w:ascii="Arial" w:hAnsi="Arial" w:cs="Arial"/>
          <w:lang w:val="es-ES"/>
        </w:rPr>
        <w:t>Blenders</w:t>
      </w:r>
      <w:proofErr w:type="spellEnd"/>
      <w:r w:rsidR="001328D3">
        <w:rPr>
          <w:rFonts w:ascii="Arial" w:hAnsi="Arial" w:cs="Arial"/>
          <w:lang w:val="es-ES"/>
        </w:rPr>
        <w:t xml:space="preserve">, Global </w:t>
      </w:r>
      <w:proofErr w:type="spellStart"/>
      <w:r w:rsidR="001328D3">
        <w:rPr>
          <w:rFonts w:ascii="Arial" w:hAnsi="Arial" w:cs="Arial"/>
          <w:lang w:val="es-ES"/>
        </w:rPr>
        <w:t>Coffee</w:t>
      </w:r>
      <w:proofErr w:type="spellEnd"/>
      <w:r w:rsidR="001328D3">
        <w:rPr>
          <w:rFonts w:ascii="Arial" w:hAnsi="Arial" w:cs="Arial"/>
          <w:lang w:val="es-ES"/>
        </w:rPr>
        <w:t xml:space="preserve"> Industries, Grupo UCC, Jacobs </w:t>
      </w:r>
      <w:proofErr w:type="spellStart"/>
      <w:r w:rsidR="001328D3">
        <w:rPr>
          <w:rFonts w:ascii="Arial" w:hAnsi="Arial" w:cs="Arial"/>
          <w:lang w:val="es-ES"/>
        </w:rPr>
        <w:t>Douwe</w:t>
      </w:r>
      <w:proofErr w:type="spellEnd"/>
      <w:r w:rsidR="001328D3">
        <w:rPr>
          <w:rFonts w:ascii="Arial" w:hAnsi="Arial" w:cs="Arial"/>
          <w:lang w:val="es-ES"/>
        </w:rPr>
        <w:t xml:space="preserve"> </w:t>
      </w:r>
      <w:proofErr w:type="spellStart"/>
      <w:r w:rsidR="001328D3">
        <w:rPr>
          <w:rFonts w:ascii="Arial" w:hAnsi="Arial" w:cs="Arial"/>
          <w:lang w:val="es-ES"/>
        </w:rPr>
        <w:t>Egberts</w:t>
      </w:r>
      <w:proofErr w:type="spellEnd"/>
      <w:r w:rsidR="001328D3">
        <w:rPr>
          <w:rFonts w:ascii="Arial" w:hAnsi="Arial" w:cs="Arial"/>
          <w:lang w:val="es-ES"/>
        </w:rPr>
        <w:t xml:space="preserve"> (JDE), Nestlé España</w:t>
      </w:r>
      <w:r w:rsidR="00546608">
        <w:rPr>
          <w:rFonts w:ascii="Arial" w:hAnsi="Arial" w:cs="Arial"/>
          <w:lang w:val="es-ES"/>
        </w:rPr>
        <w:t xml:space="preserve"> y</w:t>
      </w:r>
      <w:r w:rsidR="001328D3">
        <w:rPr>
          <w:rFonts w:ascii="Arial" w:hAnsi="Arial" w:cs="Arial"/>
          <w:lang w:val="es-ES"/>
        </w:rPr>
        <w:t xml:space="preserve"> Productos Solubles (PROSOL)— </w:t>
      </w:r>
      <w:r w:rsidRPr="00437C7F">
        <w:rPr>
          <w:rFonts w:ascii="Arial" w:hAnsi="Arial" w:cs="Arial"/>
          <w:lang w:val="es-ES"/>
        </w:rPr>
        <w:t xml:space="preserve">se han sumado a esta iniciativa para impulsar un único sistema de reciclaje de cápsulas de café, de aluminio y plástico, que garantice una solución integral para el sector. Las compañías emplean, de base, el sistema de reciclaje que Nestlé, a través de las marcas </w:t>
      </w:r>
      <w:proofErr w:type="spellStart"/>
      <w:r w:rsidRPr="00437C7F">
        <w:rPr>
          <w:rFonts w:ascii="Arial" w:hAnsi="Arial" w:cs="Arial"/>
          <w:lang w:val="es-ES"/>
        </w:rPr>
        <w:t>Nescafé</w:t>
      </w:r>
      <w:proofErr w:type="spellEnd"/>
      <w:r w:rsidRPr="00437C7F">
        <w:rPr>
          <w:rFonts w:ascii="Arial" w:hAnsi="Arial" w:cs="Arial"/>
          <w:lang w:val="es-ES"/>
        </w:rPr>
        <w:t xml:space="preserve"> Dolce Gusto y Nespresso, puso en marcha en España en 2010.</w:t>
      </w:r>
    </w:p>
    <w:bookmarkEnd w:id="4"/>
    <w:bookmarkEnd w:id="5"/>
    <w:p w14:paraId="2CB7A1AF" w14:textId="77777777" w:rsidR="004007C2" w:rsidRPr="00D5551D" w:rsidRDefault="004007C2" w:rsidP="00811F24">
      <w:pPr>
        <w:spacing w:after="0"/>
        <w:jc w:val="both"/>
        <w:rPr>
          <w:rFonts w:ascii="Arial" w:hAnsi="Arial" w:cs="Arial"/>
          <w:lang w:val="es-ES"/>
        </w:rPr>
      </w:pPr>
    </w:p>
    <w:p w14:paraId="18503A00" w14:textId="4E4D122E" w:rsidR="00B55D85" w:rsidRPr="00D5551D" w:rsidRDefault="00B55D85" w:rsidP="00811F24">
      <w:pPr>
        <w:spacing w:after="0"/>
        <w:jc w:val="both"/>
        <w:rPr>
          <w:rFonts w:ascii="Arial" w:hAnsi="Arial" w:cs="Arial"/>
          <w:b/>
          <w:lang w:val="es-ES"/>
        </w:rPr>
      </w:pPr>
      <w:r w:rsidRPr="00D5551D">
        <w:rPr>
          <w:rFonts w:ascii="Arial" w:hAnsi="Arial" w:cs="Arial"/>
          <w:b/>
          <w:lang w:val="es-ES"/>
        </w:rPr>
        <w:t>Para más información:</w:t>
      </w:r>
    </w:p>
    <w:p w14:paraId="58CDCEC4" w14:textId="77777777" w:rsidR="00B55D85" w:rsidRPr="00D5551D" w:rsidRDefault="00B55D85" w:rsidP="00811F24">
      <w:pPr>
        <w:spacing w:after="0"/>
        <w:jc w:val="both"/>
        <w:rPr>
          <w:rFonts w:ascii="Arial" w:hAnsi="Arial" w:cs="Arial"/>
          <w:b/>
          <w:lang w:val="es-ES"/>
        </w:rPr>
      </w:pPr>
    </w:p>
    <w:p w14:paraId="6A821AF4" w14:textId="77777777" w:rsidR="00B55D85" w:rsidRPr="00D5551D" w:rsidRDefault="00B55D85" w:rsidP="00811F24">
      <w:pPr>
        <w:spacing w:after="0"/>
        <w:jc w:val="both"/>
        <w:rPr>
          <w:rFonts w:ascii="Arial" w:hAnsi="Arial" w:cs="Arial"/>
          <w:b/>
          <w:lang w:val="es-ES"/>
        </w:rPr>
      </w:pPr>
      <w:r w:rsidRPr="00D5551D">
        <w:rPr>
          <w:rFonts w:ascii="Arial" w:hAnsi="Arial" w:cs="Arial"/>
          <w:b/>
          <w:lang w:val="es-ES"/>
        </w:rPr>
        <w:t>Agencia de comunicación Roman</w:t>
      </w:r>
    </w:p>
    <w:p w14:paraId="1C50F61C" w14:textId="02ECAE63" w:rsidR="00B55D85" w:rsidRPr="00D5551D" w:rsidRDefault="00445113" w:rsidP="00811F24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E-mail: </w:t>
      </w:r>
      <w:hyperlink r:id="rId12" w:history="1">
        <w:r w:rsidRPr="00876C4F">
          <w:rPr>
            <w:rStyle w:val="Hipervnculo"/>
            <w:rFonts w:ascii="Arial" w:hAnsi="Arial" w:cs="Arial"/>
            <w:lang w:val="es-ES"/>
          </w:rPr>
          <w:t>prensa@circulorecicap.com</w:t>
        </w:r>
      </w:hyperlink>
    </w:p>
    <w:p w14:paraId="68FE4020" w14:textId="632E5374" w:rsidR="00B55D85" w:rsidRPr="00D5551D" w:rsidRDefault="00C2428C" w:rsidP="00AB2AE0">
      <w:pPr>
        <w:spacing w:after="0"/>
        <w:rPr>
          <w:rFonts w:ascii="Arial" w:hAnsi="Arial" w:cs="Arial"/>
          <w:lang w:val="es-ES"/>
        </w:rPr>
      </w:pPr>
      <w:r w:rsidRPr="00D5551D">
        <w:rPr>
          <w:rFonts w:ascii="Arial" w:hAnsi="Arial" w:cs="Arial"/>
          <w:lang w:val="es-ES"/>
        </w:rPr>
        <w:t>Yolanda Domingo</w:t>
      </w:r>
      <w:r w:rsidR="00B55D85" w:rsidRPr="00D5551D">
        <w:rPr>
          <w:rFonts w:ascii="Arial" w:hAnsi="Arial" w:cs="Arial"/>
          <w:lang w:val="es-ES"/>
        </w:rPr>
        <w:t xml:space="preserve"> - </w:t>
      </w:r>
      <w:r w:rsidR="00AB2AE0" w:rsidRPr="00D5551D">
        <w:rPr>
          <w:rFonts w:ascii="Arial" w:hAnsi="Arial" w:cs="Arial"/>
          <w:lang w:val="es-ES"/>
        </w:rPr>
        <w:t xml:space="preserve">636 47 80 34 </w:t>
      </w:r>
      <w:r w:rsidR="00B55D85" w:rsidRPr="00D5551D">
        <w:rPr>
          <w:rFonts w:ascii="Arial" w:hAnsi="Arial" w:cs="Arial"/>
          <w:lang w:val="es-ES"/>
        </w:rPr>
        <w:t xml:space="preserve">– </w:t>
      </w:r>
      <w:hyperlink r:id="rId13" w:history="1">
        <w:r w:rsidRPr="00D5551D">
          <w:rPr>
            <w:rStyle w:val="Hipervnculo"/>
            <w:rFonts w:ascii="Arial" w:hAnsi="Arial" w:cs="Arial"/>
            <w:color w:val="auto"/>
            <w:lang w:val="es-ES"/>
          </w:rPr>
          <w:t>y.domingo@romanrm.com</w:t>
        </w:r>
      </w:hyperlink>
    </w:p>
    <w:p w14:paraId="7EDD90A0" w14:textId="508E8B16" w:rsidR="00CF3040" w:rsidRPr="00D5551D" w:rsidRDefault="00B55D85" w:rsidP="00C50F55">
      <w:pPr>
        <w:spacing w:after="0"/>
        <w:jc w:val="both"/>
        <w:rPr>
          <w:lang w:val="es-ES"/>
        </w:rPr>
      </w:pPr>
      <w:r w:rsidRPr="00D5551D">
        <w:rPr>
          <w:rFonts w:ascii="Arial" w:hAnsi="Arial" w:cs="Arial"/>
          <w:lang w:val="es-ES"/>
        </w:rPr>
        <w:t xml:space="preserve">Patricia López Garrido </w:t>
      </w:r>
      <w:r w:rsidR="00C2428C" w:rsidRPr="00D5551D">
        <w:rPr>
          <w:rFonts w:ascii="Arial" w:hAnsi="Arial" w:cs="Arial"/>
          <w:lang w:val="es-ES"/>
        </w:rPr>
        <w:t>–</w:t>
      </w:r>
      <w:r w:rsidRPr="00D5551D">
        <w:rPr>
          <w:rFonts w:ascii="Arial" w:hAnsi="Arial" w:cs="Arial"/>
          <w:lang w:val="es-ES"/>
        </w:rPr>
        <w:t xml:space="preserve"> </w:t>
      </w:r>
      <w:r w:rsidR="00560140" w:rsidRPr="00560140">
        <w:rPr>
          <w:rFonts w:ascii="Arial" w:hAnsi="Arial" w:cs="Arial"/>
          <w:lang w:val="es-ES"/>
        </w:rPr>
        <w:t>602 256 222</w:t>
      </w:r>
      <w:r w:rsidR="00560140">
        <w:rPr>
          <w:rFonts w:ascii="Arial" w:hAnsi="Arial" w:cs="Arial"/>
          <w:lang w:val="es-ES"/>
        </w:rPr>
        <w:t xml:space="preserve"> </w:t>
      </w:r>
      <w:r w:rsidRPr="00D5551D">
        <w:rPr>
          <w:rFonts w:ascii="Arial" w:hAnsi="Arial" w:cs="Arial"/>
          <w:lang w:val="es-ES"/>
        </w:rPr>
        <w:t xml:space="preserve">- </w:t>
      </w:r>
      <w:hyperlink r:id="rId14" w:history="1">
        <w:r w:rsidRPr="00D5551D">
          <w:rPr>
            <w:rStyle w:val="Hipervnculo"/>
            <w:rFonts w:ascii="Arial" w:hAnsi="Arial" w:cs="Arial"/>
            <w:color w:val="auto"/>
            <w:lang w:val="es-ES"/>
          </w:rPr>
          <w:t>p.lopez@romanrm.com</w:t>
        </w:r>
      </w:hyperlink>
      <w:bookmarkEnd w:id="0"/>
    </w:p>
    <w:sectPr w:rsidR="00CF3040" w:rsidRPr="00D5551D" w:rsidSect="004019CE">
      <w:headerReference w:type="default" r:id="rId15"/>
      <w:footerReference w:type="even" r:id="rId16"/>
      <w:footerReference w:type="default" r:id="rId17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854D" w14:textId="77777777" w:rsidR="002F54C8" w:rsidRDefault="002F54C8">
      <w:pPr>
        <w:spacing w:after="0" w:line="240" w:lineRule="auto"/>
      </w:pPr>
      <w:r>
        <w:separator/>
      </w:r>
    </w:p>
  </w:endnote>
  <w:endnote w:type="continuationSeparator" w:id="0">
    <w:p w14:paraId="4DF3816B" w14:textId="77777777" w:rsidR="002F54C8" w:rsidRDefault="002F54C8">
      <w:pPr>
        <w:spacing w:after="0" w:line="240" w:lineRule="auto"/>
      </w:pPr>
      <w:r>
        <w:continuationSeparator/>
      </w:r>
    </w:p>
  </w:endnote>
  <w:endnote w:type="continuationNotice" w:id="1">
    <w:p w14:paraId="7ADB558A" w14:textId="77777777" w:rsidR="002F54C8" w:rsidRDefault="002F54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097009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174D0C1" w14:textId="77777777" w:rsidR="00A01C2C" w:rsidRDefault="00434BC1" w:rsidP="0024516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7941F2" w14:textId="77777777" w:rsidR="00A01C2C" w:rsidRDefault="00442E60" w:rsidP="00A01C2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544827120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</w:rPr>
    </w:sdtEndPr>
    <w:sdtContent>
      <w:p w14:paraId="7C29BCA4" w14:textId="77777777" w:rsidR="00A01C2C" w:rsidRPr="00A01C2C" w:rsidRDefault="00434BC1" w:rsidP="00245168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</w:rPr>
        </w:pPr>
        <w:r w:rsidRPr="00A01C2C">
          <w:rPr>
            <w:rStyle w:val="Nmerodepgina"/>
            <w:rFonts w:ascii="Arial" w:hAnsi="Arial" w:cs="Arial"/>
          </w:rPr>
          <w:fldChar w:fldCharType="begin"/>
        </w:r>
        <w:r w:rsidRPr="00A01C2C">
          <w:rPr>
            <w:rStyle w:val="Nmerodepgina"/>
            <w:rFonts w:ascii="Arial" w:hAnsi="Arial" w:cs="Arial"/>
          </w:rPr>
          <w:instrText xml:space="preserve"> PAGE </w:instrText>
        </w:r>
        <w:r w:rsidRPr="00A01C2C">
          <w:rPr>
            <w:rStyle w:val="Nmerodepgina"/>
            <w:rFonts w:ascii="Arial" w:hAnsi="Arial" w:cs="Arial"/>
          </w:rPr>
          <w:fldChar w:fldCharType="separate"/>
        </w:r>
        <w:r>
          <w:rPr>
            <w:rStyle w:val="Nmerodepgina"/>
            <w:rFonts w:ascii="Arial" w:hAnsi="Arial" w:cs="Arial"/>
            <w:noProof/>
          </w:rPr>
          <w:t>4</w:t>
        </w:r>
        <w:r w:rsidRPr="00A01C2C">
          <w:rPr>
            <w:rStyle w:val="Nmerodepgina"/>
            <w:rFonts w:ascii="Arial" w:hAnsi="Arial" w:cs="Arial"/>
          </w:rPr>
          <w:fldChar w:fldCharType="end"/>
        </w:r>
      </w:p>
    </w:sdtContent>
  </w:sdt>
  <w:p w14:paraId="6836E33A" w14:textId="77777777" w:rsidR="00A01C2C" w:rsidRDefault="00442E60" w:rsidP="00A01C2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6CB4" w14:textId="77777777" w:rsidR="002F54C8" w:rsidRDefault="002F54C8">
      <w:pPr>
        <w:spacing w:after="0" w:line="240" w:lineRule="auto"/>
      </w:pPr>
      <w:r>
        <w:separator/>
      </w:r>
    </w:p>
  </w:footnote>
  <w:footnote w:type="continuationSeparator" w:id="0">
    <w:p w14:paraId="59035D66" w14:textId="77777777" w:rsidR="002F54C8" w:rsidRDefault="002F54C8">
      <w:pPr>
        <w:spacing w:after="0" w:line="240" w:lineRule="auto"/>
      </w:pPr>
      <w:r>
        <w:continuationSeparator/>
      </w:r>
    </w:p>
  </w:footnote>
  <w:footnote w:type="continuationNotice" w:id="1">
    <w:p w14:paraId="641C7DB9" w14:textId="77777777" w:rsidR="002F54C8" w:rsidRDefault="002F54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442E60" w14:paraId="0981B3CD" w14:textId="77777777" w:rsidTr="00442E60">
      <w:tc>
        <w:tcPr>
          <w:tcW w:w="4675" w:type="dxa"/>
          <w:vAlign w:val="center"/>
        </w:tcPr>
        <w:p w14:paraId="39F73C54" w14:textId="081DA049" w:rsidR="00442E60" w:rsidRDefault="00442E60" w:rsidP="00442E60">
          <w:pPr>
            <w:pStyle w:val="Encabezad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39ABE00" wp14:editId="43A1933C">
                <wp:extent cx="2019300" cy="448733"/>
                <wp:effectExtent l="0" t="0" r="0" b="8890"/>
                <wp:docPr id="1" name="Imagen 1" descr="Un dibujo de una cara feliz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Un dibujo de una cara feliz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6668" cy="45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vAlign w:val="center"/>
        </w:tcPr>
        <w:p w14:paraId="5CD243D9" w14:textId="1134C129" w:rsidR="00442E60" w:rsidRDefault="00442E60" w:rsidP="00442E60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FE3069B" wp14:editId="33813171">
                <wp:extent cx="1663700" cy="622300"/>
                <wp:effectExtent l="0" t="0" r="0" b="6350"/>
                <wp:docPr id="2" name="Imagen 2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, Texto, Aplicación&#10;&#10;Descripción generada automáticamente"/>
                        <pic:cNvPicPr/>
                      </pic:nvPicPr>
                      <pic:blipFill rotWithShape="1">
                        <a:blip r:embed="rId2"/>
                        <a:srcRect l="33395" t="45151" r="35795" b="34364"/>
                        <a:stretch/>
                      </pic:blipFill>
                      <pic:spPr bwMode="auto">
                        <a:xfrm>
                          <a:off x="0" y="0"/>
                          <a:ext cx="1663700" cy="622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DCFFBFE" w14:textId="77777777" w:rsidR="00442E60" w:rsidRDefault="00442E60" w:rsidP="00442E60">
    <w:pPr>
      <w:pStyle w:val="Encabezado"/>
      <w:pBdr>
        <w:bottom w:val="single" w:sz="6" w:space="1" w:color="auto"/>
      </w:pBdr>
      <w:rPr>
        <w:noProof/>
      </w:rPr>
    </w:pPr>
  </w:p>
  <w:p w14:paraId="2197581C" w14:textId="6929C509" w:rsidR="00307613" w:rsidRDefault="00307613" w:rsidP="00307613">
    <w:pPr>
      <w:pStyle w:val="Encabezado"/>
      <w:rPr>
        <w:rFonts w:ascii="Arial" w:hAnsi="Arial" w:cs="Arial"/>
        <w:b/>
        <w:bCs/>
        <w:noProof/>
        <w:sz w:val="18"/>
        <w:szCs w:val="18"/>
      </w:rPr>
    </w:pPr>
    <w:r w:rsidRPr="00307613">
      <w:rPr>
        <w:rFonts w:ascii="Arial" w:hAnsi="Arial" w:cs="Arial"/>
        <w:b/>
        <w:bCs/>
        <w:noProof/>
        <w:sz w:val="18"/>
        <w:szCs w:val="18"/>
      </w:rPr>
      <w:br/>
      <w:t>NOTA DE PRENSA</w:t>
    </w:r>
  </w:p>
  <w:p w14:paraId="0278C89C" w14:textId="77777777" w:rsidR="00307613" w:rsidRPr="00307613" w:rsidRDefault="00307613" w:rsidP="00307613">
    <w:pPr>
      <w:pStyle w:val="Encabezado"/>
      <w:rPr>
        <w:rFonts w:ascii="Arial" w:hAnsi="Arial" w:cs="Arial"/>
        <w:b/>
        <w:bCs/>
        <w:noProof/>
        <w:sz w:val="18"/>
        <w:szCs w:val="18"/>
      </w:rPr>
    </w:pPr>
  </w:p>
  <w:p w14:paraId="0D9F9D9F" w14:textId="77777777" w:rsidR="00425BB7" w:rsidRDefault="00442E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52D"/>
    <w:multiLevelType w:val="hybridMultilevel"/>
    <w:tmpl w:val="B51A3B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60D8A"/>
    <w:multiLevelType w:val="hybridMultilevel"/>
    <w:tmpl w:val="EC74A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5297"/>
    <w:multiLevelType w:val="hybridMultilevel"/>
    <w:tmpl w:val="27B0E4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C33F2D"/>
    <w:multiLevelType w:val="hybridMultilevel"/>
    <w:tmpl w:val="A0EE4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7A7C"/>
    <w:multiLevelType w:val="hybridMultilevel"/>
    <w:tmpl w:val="9392E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17DC2"/>
    <w:multiLevelType w:val="hybridMultilevel"/>
    <w:tmpl w:val="BCDCE6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460E4"/>
    <w:multiLevelType w:val="hybridMultilevel"/>
    <w:tmpl w:val="E3468636"/>
    <w:lvl w:ilvl="0" w:tplc="7406A9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67038"/>
    <w:multiLevelType w:val="hybridMultilevel"/>
    <w:tmpl w:val="C5364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D5456"/>
    <w:multiLevelType w:val="hybridMultilevel"/>
    <w:tmpl w:val="F0826896"/>
    <w:lvl w:ilvl="0" w:tplc="D6D655E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C4067"/>
    <w:multiLevelType w:val="hybridMultilevel"/>
    <w:tmpl w:val="F17A5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E47F9"/>
    <w:multiLevelType w:val="hybridMultilevel"/>
    <w:tmpl w:val="66949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54E34"/>
    <w:multiLevelType w:val="hybridMultilevel"/>
    <w:tmpl w:val="CABE8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32D70"/>
    <w:multiLevelType w:val="hybridMultilevel"/>
    <w:tmpl w:val="582AB6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777A20"/>
    <w:multiLevelType w:val="hybridMultilevel"/>
    <w:tmpl w:val="FA2ADB0C"/>
    <w:lvl w:ilvl="0" w:tplc="2B9EBA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036E3"/>
    <w:multiLevelType w:val="hybridMultilevel"/>
    <w:tmpl w:val="A8ECDB7A"/>
    <w:lvl w:ilvl="0" w:tplc="058E84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334421">
    <w:abstractNumId w:val="12"/>
  </w:num>
  <w:num w:numId="2" w16cid:durableId="1615093133">
    <w:abstractNumId w:val="12"/>
  </w:num>
  <w:num w:numId="3" w16cid:durableId="1344086327">
    <w:abstractNumId w:val="9"/>
  </w:num>
  <w:num w:numId="4" w16cid:durableId="413940827">
    <w:abstractNumId w:val="3"/>
  </w:num>
  <w:num w:numId="5" w16cid:durableId="788166620">
    <w:abstractNumId w:val="1"/>
  </w:num>
  <w:num w:numId="6" w16cid:durableId="915824757">
    <w:abstractNumId w:val="0"/>
  </w:num>
  <w:num w:numId="7" w16cid:durableId="208810544">
    <w:abstractNumId w:val="10"/>
  </w:num>
  <w:num w:numId="8" w16cid:durableId="993097618">
    <w:abstractNumId w:val="7"/>
  </w:num>
  <w:num w:numId="9" w16cid:durableId="587812539">
    <w:abstractNumId w:val="5"/>
  </w:num>
  <w:num w:numId="10" w16cid:durableId="1122654526">
    <w:abstractNumId w:val="2"/>
  </w:num>
  <w:num w:numId="11" w16cid:durableId="1963262912">
    <w:abstractNumId w:val="11"/>
  </w:num>
  <w:num w:numId="12" w16cid:durableId="2033189028">
    <w:abstractNumId w:val="4"/>
  </w:num>
  <w:num w:numId="13" w16cid:durableId="278071904">
    <w:abstractNumId w:val="10"/>
  </w:num>
  <w:num w:numId="14" w16cid:durableId="1141770546">
    <w:abstractNumId w:val="14"/>
  </w:num>
  <w:num w:numId="15" w16cid:durableId="137185344">
    <w:abstractNumId w:val="6"/>
  </w:num>
  <w:num w:numId="16" w16cid:durableId="2123573513">
    <w:abstractNumId w:val="8"/>
  </w:num>
  <w:num w:numId="17" w16cid:durableId="1978297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85"/>
    <w:rsid w:val="0000261A"/>
    <w:rsid w:val="000243B3"/>
    <w:rsid w:val="00026370"/>
    <w:rsid w:val="0003429F"/>
    <w:rsid w:val="000A4FF2"/>
    <w:rsid w:val="000D5913"/>
    <w:rsid w:val="000E276B"/>
    <w:rsid w:val="000E769A"/>
    <w:rsid w:val="00101908"/>
    <w:rsid w:val="00111A76"/>
    <w:rsid w:val="00111CE2"/>
    <w:rsid w:val="0011464C"/>
    <w:rsid w:val="00124683"/>
    <w:rsid w:val="001328D3"/>
    <w:rsid w:val="0013295A"/>
    <w:rsid w:val="00134840"/>
    <w:rsid w:val="00137EAF"/>
    <w:rsid w:val="00143298"/>
    <w:rsid w:val="00146ADD"/>
    <w:rsid w:val="001633D1"/>
    <w:rsid w:val="001644C0"/>
    <w:rsid w:val="001740E1"/>
    <w:rsid w:val="00177139"/>
    <w:rsid w:val="00190238"/>
    <w:rsid w:val="00195C81"/>
    <w:rsid w:val="001A2D94"/>
    <w:rsid w:val="001A3D77"/>
    <w:rsid w:val="001B1660"/>
    <w:rsid w:val="001B6CDD"/>
    <w:rsid w:val="001C3E95"/>
    <w:rsid w:val="001D160D"/>
    <w:rsid w:val="001E4A22"/>
    <w:rsid w:val="00216BC9"/>
    <w:rsid w:val="0022420D"/>
    <w:rsid w:val="0024403F"/>
    <w:rsid w:val="0026426B"/>
    <w:rsid w:val="00264D14"/>
    <w:rsid w:val="00270F40"/>
    <w:rsid w:val="002A0BC5"/>
    <w:rsid w:val="002A1BDC"/>
    <w:rsid w:val="002A407E"/>
    <w:rsid w:val="002B5869"/>
    <w:rsid w:val="002B58EE"/>
    <w:rsid w:val="002B5CC2"/>
    <w:rsid w:val="002B7E21"/>
    <w:rsid w:val="002C1BC5"/>
    <w:rsid w:val="002C6A1F"/>
    <w:rsid w:val="002E4AA7"/>
    <w:rsid w:val="002E4B66"/>
    <w:rsid w:val="002F4665"/>
    <w:rsid w:val="002F54C8"/>
    <w:rsid w:val="00304EC2"/>
    <w:rsid w:val="00307613"/>
    <w:rsid w:val="00315438"/>
    <w:rsid w:val="0033254F"/>
    <w:rsid w:val="00335CAA"/>
    <w:rsid w:val="00342BE4"/>
    <w:rsid w:val="00366FC7"/>
    <w:rsid w:val="0039217D"/>
    <w:rsid w:val="003B3F8F"/>
    <w:rsid w:val="003B7A59"/>
    <w:rsid w:val="003C56D9"/>
    <w:rsid w:val="003D66AC"/>
    <w:rsid w:val="003F7A4E"/>
    <w:rsid w:val="003F7B8E"/>
    <w:rsid w:val="004007C2"/>
    <w:rsid w:val="00407E06"/>
    <w:rsid w:val="00413336"/>
    <w:rsid w:val="00424830"/>
    <w:rsid w:val="00425071"/>
    <w:rsid w:val="0043048E"/>
    <w:rsid w:val="00430929"/>
    <w:rsid w:val="00434BC1"/>
    <w:rsid w:val="00437C7F"/>
    <w:rsid w:val="00442E60"/>
    <w:rsid w:val="00445113"/>
    <w:rsid w:val="0046798B"/>
    <w:rsid w:val="004757FF"/>
    <w:rsid w:val="004D1FC8"/>
    <w:rsid w:val="004D5AEF"/>
    <w:rsid w:val="00500B61"/>
    <w:rsid w:val="0050457B"/>
    <w:rsid w:val="00504757"/>
    <w:rsid w:val="0051787F"/>
    <w:rsid w:val="0052397B"/>
    <w:rsid w:val="00523B3D"/>
    <w:rsid w:val="005337AB"/>
    <w:rsid w:val="00546608"/>
    <w:rsid w:val="00560140"/>
    <w:rsid w:val="005709DC"/>
    <w:rsid w:val="005A27FA"/>
    <w:rsid w:val="005C56D0"/>
    <w:rsid w:val="005D1B1E"/>
    <w:rsid w:val="0062187E"/>
    <w:rsid w:val="00624117"/>
    <w:rsid w:val="006318CA"/>
    <w:rsid w:val="00642A6A"/>
    <w:rsid w:val="006445BE"/>
    <w:rsid w:val="006712B4"/>
    <w:rsid w:val="00671F2E"/>
    <w:rsid w:val="006811E9"/>
    <w:rsid w:val="006864C1"/>
    <w:rsid w:val="006A04EC"/>
    <w:rsid w:val="006A31B3"/>
    <w:rsid w:val="006A3837"/>
    <w:rsid w:val="006B4CB3"/>
    <w:rsid w:val="006B69B9"/>
    <w:rsid w:val="006C47CA"/>
    <w:rsid w:val="006E3C7E"/>
    <w:rsid w:val="0070175B"/>
    <w:rsid w:val="0070680C"/>
    <w:rsid w:val="007103B6"/>
    <w:rsid w:val="00731BE6"/>
    <w:rsid w:val="00736387"/>
    <w:rsid w:val="00740F90"/>
    <w:rsid w:val="00746BFD"/>
    <w:rsid w:val="00772BB6"/>
    <w:rsid w:val="0078195F"/>
    <w:rsid w:val="007842D1"/>
    <w:rsid w:val="007B3BBC"/>
    <w:rsid w:val="007B7DC8"/>
    <w:rsid w:val="007C05DA"/>
    <w:rsid w:val="007D14DC"/>
    <w:rsid w:val="007E50A6"/>
    <w:rsid w:val="007E5AA8"/>
    <w:rsid w:val="007F4E75"/>
    <w:rsid w:val="008006C7"/>
    <w:rsid w:val="00811F24"/>
    <w:rsid w:val="00817FBF"/>
    <w:rsid w:val="00823733"/>
    <w:rsid w:val="0084594E"/>
    <w:rsid w:val="008617FA"/>
    <w:rsid w:val="00876384"/>
    <w:rsid w:val="00893B4E"/>
    <w:rsid w:val="008A5937"/>
    <w:rsid w:val="008A7957"/>
    <w:rsid w:val="008C5AFF"/>
    <w:rsid w:val="008D184C"/>
    <w:rsid w:val="008D2E5E"/>
    <w:rsid w:val="008E7B8E"/>
    <w:rsid w:val="008F04A2"/>
    <w:rsid w:val="008F4AD7"/>
    <w:rsid w:val="009010A9"/>
    <w:rsid w:val="00931C10"/>
    <w:rsid w:val="00947667"/>
    <w:rsid w:val="00962D1A"/>
    <w:rsid w:val="00986A23"/>
    <w:rsid w:val="009B2E26"/>
    <w:rsid w:val="009D36CF"/>
    <w:rsid w:val="009E07CF"/>
    <w:rsid w:val="009E6EF8"/>
    <w:rsid w:val="00A123A1"/>
    <w:rsid w:val="00A12E4D"/>
    <w:rsid w:val="00A15349"/>
    <w:rsid w:val="00A1650A"/>
    <w:rsid w:val="00A308BD"/>
    <w:rsid w:val="00A315ED"/>
    <w:rsid w:val="00A31D8F"/>
    <w:rsid w:val="00A54A39"/>
    <w:rsid w:val="00A56C2B"/>
    <w:rsid w:val="00A57E64"/>
    <w:rsid w:val="00A60884"/>
    <w:rsid w:val="00A723AC"/>
    <w:rsid w:val="00A90929"/>
    <w:rsid w:val="00A94BA5"/>
    <w:rsid w:val="00AA240A"/>
    <w:rsid w:val="00AA2CDC"/>
    <w:rsid w:val="00AA63E8"/>
    <w:rsid w:val="00AB2AE0"/>
    <w:rsid w:val="00AD2631"/>
    <w:rsid w:val="00AE2985"/>
    <w:rsid w:val="00AE63ED"/>
    <w:rsid w:val="00AF1CD0"/>
    <w:rsid w:val="00B05C83"/>
    <w:rsid w:val="00B17B90"/>
    <w:rsid w:val="00B3019B"/>
    <w:rsid w:val="00B35FAC"/>
    <w:rsid w:val="00B4186F"/>
    <w:rsid w:val="00B55D85"/>
    <w:rsid w:val="00B56AB9"/>
    <w:rsid w:val="00B90B6B"/>
    <w:rsid w:val="00BB2676"/>
    <w:rsid w:val="00BC0C52"/>
    <w:rsid w:val="00BC3C8A"/>
    <w:rsid w:val="00BD75D5"/>
    <w:rsid w:val="00BE0CD9"/>
    <w:rsid w:val="00C07226"/>
    <w:rsid w:val="00C1056C"/>
    <w:rsid w:val="00C237D0"/>
    <w:rsid w:val="00C2428C"/>
    <w:rsid w:val="00C3671E"/>
    <w:rsid w:val="00C4214C"/>
    <w:rsid w:val="00C50F55"/>
    <w:rsid w:val="00C63389"/>
    <w:rsid w:val="00C84AA7"/>
    <w:rsid w:val="00CA5E9A"/>
    <w:rsid w:val="00CA691E"/>
    <w:rsid w:val="00CB4FAF"/>
    <w:rsid w:val="00CD259D"/>
    <w:rsid w:val="00CE402B"/>
    <w:rsid w:val="00CE5AAF"/>
    <w:rsid w:val="00CE75BE"/>
    <w:rsid w:val="00CF3040"/>
    <w:rsid w:val="00D06598"/>
    <w:rsid w:val="00D53637"/>
    <w:rsid w:val="00D5551D"/>
    <w:rsid w:val="00D57B54"/>
    <w:rsid w:val="00D57C17"/>
    <w:rsid w:val="00D62E26"/>
    <w:rsid w:val="00D66F7A"/>
    <w:rsid w:val="00D71D8C"/>
    <w:rsid w:val="00DA2F7D"/>
    <w:rsid w:val="00DA6B6C"/>
    <w:rsid w:val="00DA6E8D"/>
    <w:rsid w:val="00DB5EB7"/>
    <w:rsid w:val="00DC35E8"/>
    <w:rsid w:val="00DC5A89"/>
    <w:rsid w:val="00DC5C23"/>
    <w:rsid w:val="00DD32A0"/>
    <w:rsid w:val="00DD7F8F"/>
    <w:rsid w:val="00DE5D64"/>
    <w:rsid w:val="00DF5884"/>
    <w:rsid w:val="00E27473"/>
    <w:rsid w:val="00E32EFC"/>
    <w:rsid w:val="00E4323D"/>
    <w:rsid w:val="00E4502E"/>
    <w:rsid w:val="00E46718"/>
    <w:rsid w:val="00E50367"/>
    <w:rsid w:val="00E5761D"/>
    <w:rsid w:val="00E678B3"/>
    <w:rsid w:val="00E972D6"/>
    <w:rsid w:val="00EC490E"/>
    <w:rsid w:val="00EC61A6"/>
    <w:rsid w:val="00EE6E94"/>
    <w:rsid w:val="00F3713B"/>
    <w:rsid w:val="00F41F96"/>
    <w:rsid w:val="00F51045"/>
    <w:rsid w:val="00F51F3A"/>
    <w:rsid w:val="00F5559C"/>
    <w:rsid w:val="00F802B3"/>
    <w:rsid w:val="00F96174"/>
    <w:rsid w:val="00F97E4C"/>
    <w:rsid w:val="00FA6EF8"/>
    <w:rsid w:val="00FB3996"/>
    <w:rsid w:val="00FE0156"/>
    <w:rsid w:val="00FF0615"/>
    <w:rsid w:val="00FF18BE"/>
    <w:rsid w:val="03760322"/>
    <w:rsid w:val="04DC5082"/>
    <w:rsid w:val="0AEEF5DB"/>
    <w:rsid w:val="14FB4F1E"/>
    <w:rsid w:val="17D3C92D"/>
    <w:rsid w:val="1C3C5066"/>
    <w:rsid w:val="21DD4495"/>
    <w:rsid w:val="29147BF6"/>
    <w:rsid w:val="3038E0F6"/>
    <w:rsid w:val="34450DE6"/>
    <w:rsid w:val="395B6504"/>
    <w:rsid w:val="395C4708"/>
    <w:rsid w:val="39C36919"/>
    <w:rsid w:val="3B33DA27"/>
    <w:rsid w:val="40BDD203"/>
    <w:rsid w:val="43BB2BB9"/>
    <w:rsid w:val="43FC6331"/>
    <w:rsid w:val="44CA009E"/>
    <w:rsid w:val="45FEEF97"/>
    <w:rsid w:val="46D6FB27"/>
    <w:rsid w:val="4D666DE4"/>
    <w:rsid w:val="516667AE"/>
    <w:rsid w:val="55F82E09"/>
    <w:rsid w:val="5E9403D7"/>
    <w:rsid w:val="618E555E"/>
    <w:rsid w:val="63E9764D"/>
    <w:rsid w:val="649672CD"/>
    <w:rsid w:val="6A57D518"/>
    <w:rsid w:val="6ECDF138"/>
    <w:rsid w:val="6F69E28B"/>
    <w:rsid w:val="780FF697"/>
    <w:rsid w:val="79ECFCDA"/>
    <w:rsid w:val="7C258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CC8B7"/>
  <w15:chartTrackingRefBased/>
  <w15:docId w15:val="{CDA6AF16-889B-4CCC-A1BD-FC03D054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B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5D85"/>
    <w:pPr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55D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D8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55D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D85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B55D85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B55D85"/>
  </w:style>
  <w:style w:type="table" w:styleId="Tablaconcuadrcula">
    <w:name w:val="Table Grid"/>
    <w:basedOn w:val="Tablanormal"/>
    <w:uiPriority w:val="39"/>
    <w:rsid w:val="00B55D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71D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184C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0F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0F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0F55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0F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0F55"/>
    <w:rPr>
      <w:b/>
      <w:bCs/>
      <w:sz w:val="20"/>
      <w:szCs w:val="20"/>
      <w:lang w:val="en-US"/>
    </w:rPr>
  </w:style>
  <w:style w:type="character" w:customStyle="1" w:styleId="normaltextrun">
    <w:name w:val="normaltextrun"/>
    <w:basedOn w:val="Fuentedeprrafopredeter"/>
    <w:rsid w:val="001E4A22"/>
  </w:style>
  <w:style w:type="paragraph" w:styleId="Descripcin">
    <w:name w:val="caption"/>
    <w:basedOn w:val="Normal"/>
    <w:next w:val="Normal"/>
    <w:uiPriority w:val="35"/>
    <w:unhideWhenUsed/>
    <w:qFormat/>
    <w:rsid w:val="000A4FF2"/>
    <w:pPr>
      <w:spacing w:after="200" w:line="240" w:lineRule="auto"/>
    </w:pPr>
    <w:rPr>
      <w:i/>
      <w:iCs/>
      <w:color w:val="44546A" w:themeColor="text2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.domingo@romanrm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nsa@circulorecicap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circulorecicap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.lopez@romanr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616636CC4EB40AA87ACFEE61A7D53" ma:contentTypeVersion="8" ma:contentTypeDescription="Crear nuevo documento." ma:contentTypeScope="" ma:versionID="192637e6892542f9d1894fb87e289973">
  <xsd:schema xmlns:xsd="http://www.w3.org/2001/XMLSchema" xmlns:xs="http://www.w3.org/2001/XMLSchema" xmlns:p="http://schemas.microsoft.com/office/2006/metadata/properties" xmlns:ns2="f3e6da50-3319-44a3-a090-6667761e775b" xmlns:ns3="cdcb40b6-dd54-49b2-80be-18e4aa41072c" targetNamespace="http://schemas.microsoft.com/office/2006/metadata/properties" ma:root="true" ma:fieldsID="f98e42d58092e6c0b6ce491503512ba0" ns2:_="" ns3:_="">
    <xsd:import namespace="f3e6da50-3319-44a3-a090-6667761e775b"/>
    <xsd:import namespace="cdcb40b6-dd54-49b2-80be-18e4aa410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a50-3319-44a3-a090-6667761e7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b40b6-dd54-49b2-80be-18e4aa410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BD2047-FD1C-4417-9C92-79B908168E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C705FE-EB16-4DF3-8FAD-D8A550DED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D3CC4-5524-441B-96D6-B86825AA4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a50-3319-44a3-a090-6667761e775b"/>
    <ds:schemaRef ds:uri="cdcb40b6-dd54-49b2-80be-18e4aa410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López Garrido</dc:creator>
  <cp:keywords/>
  <dc:description/>
  <cp:lastModifiedBy>Patricia López Garrido</cp:lastModifiedBy>
  <cp:revision>19</cp:revision>
  <dcterms:created xsi:type="dcterms:W3CDTF">2022-03-28T13:59:00Z</dcterms:created>
  <dcterms:modified xsi:type="dcterms:W3CDTF">2022-05-04T09:01:00Z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0x010100E45616636CC4EB40AA87ACFEE61A7D53</vt:lpwstr>
  </property>
  <property fmtid="{D5CDD505-2E9C-101B-9397-08002B2CF9AE}" pid="3" name="MSIP_Label_1ada0a2f-b917-4d51-b0d0-d418a10c8b23_Enabled">
    <vt:lpwstr>true</vt:lpwstr>
  </property>
  <property fmtid="{D5CDD505-2E9C-101B-9397-08002B2CF9AE}" pid="4" name="MSIP_Label_1ada0a2f-b917-4d51-b0d0-d418a10c8b23_SetDate">
    <vt:lpwstr>2021-12-27T19:59:10Z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iteId">
    <vt:lpwstr>12a3af23-a769-4654-847f-958f3d479f4a</vt:lpwstr>
  </property>
  <property fmtid="{D5CDD505-2E9C-101B-9397-08002B2CF9AE}" pid="8" name="MSIP_Label_1ada0a2f-b917-4d51-b0d0-d418a10c8b23_ActionId">
    <vt:lpwstr>4f6bef9b-1624-4fed-bbe3-62d980857c45</vt:lpwstr>
  </property>
  <property fmtid="{D5CDD505-2E9C-101B-9397-08002B2CF9AE}" pid="9" name="MSIP_Label_1ada0a2f-b917-4d51-b0d0-d418a10c8b23_ContentBits">
    <vt:lpwstr>0</vt:lpwstr>
  </property>
</Properties>
</file>